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496CEC8B" w:rsidR="006615F7" w:rsidRDefault="006615F7" w:rsidP="00C66212">
      <w:pPr>
        <w:keepLines/>
        <w:spacing w:before="200" w:after="0"/>
        <w:jc w:val="center"/>
        <w:outlineLvl w:val="8"/>
        <w:rPr>
          <w:rFonts w:ascii="Arial" w:eastAsia="Times New Roman" w:hAnsi="Arial" w:cs="Arial"/>
          <w:b/>
          <w:iCs/>
          <w:color w:val="404040"/>
          <w:sz w:val="24"/>
          <w:szCs w:val="24"/>
          <w:lang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ZHOTOVENÍ  STAVBY</w:t>
      </w:r>
    </w:p>
    <w:p w14:paraId="72BB7892" w14:textId="1E6F05CF" w:rsidR="00014AFF" w:rsidRPr="00594BBC" w:rsidRDefault="00014AFF" w:rsidP="00C66212">
      <w:pPr>
        <w:keepLines/>
        <w:spacing w:before="60" w:after="0"/>
        <w:jc w:val="center"/>
        <w:outlineLvl w:val="8"/>
        <w:rPr>
          <w:rFonts w:ascii="Arial" w:eastAsia="Times New Roman" w:hAnsi="Arial" w:cs="Arial"/>
          <w:b/>
          <w:i/>
          <w:iCs/>
          <w:color w:val="404040"/>
          <w:sz w:val="24"/>
          <w:szCs w:val="24"/>
          <w:lang w:val="x-none" w:eastAsia="x-none"/>
        </w:rPr>
      </w:pPr>
      <w:r>
        <w:rPr>
          <w:rFonts w:ascii="Arial" w:eastAsia="Times New Roman" w:hAnsi="Arial" w:cs="Arial"/>
          <w:b/>
          <w:iCs/>
          <w:color w:val="404040"/>
          <w:sz w:val="24"/>
          <w:szCs w:val="24"/>
          <w:lang w:eastAsia="x-none"/>
        </w:rPr>
        <w:t xml:space="preserve">č. </w:t>
      </w:r>
    </w:p>
    <w:p w14:paraId="032111F9" w14:textId="77777777" w:rsidR="006615F7" w:rsidRPr="00594BBC" w:rsidRDefault="006615F7" w:rsidP="00C66212">
      <w:pPr>
        <w:keepLines/>
        <w:spacing w:before="120" w:after="120"/>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0FAB0AB3" w14:textId="69085930" w:rsidR="006615F7" w:rsidRPr="00594BBC" w:rsidRDefault="006615F7" w:rsidP="00C66212">
      <w:pPr>
        <w:spacing w:after="120"/>
        <w:jc w:val="center"/>
        <w:rPr>
          <w:rFonts w:ascii="Arial" w:eastAsia="Times New Roman" w:hAnsi="Arial" w:cs="Arial"/>
          <w:lang w:eastAsia="cs-CZ"/>
        </w:rPr>
      </w:pPr>
      <w:r w:rsidRPr="00594BBC">
        <w:rPr>
          <w:rFonts w:ascii="Arial" w:eastAsia="Times New Roman" w:hAnsi="Arial" w:cs="Arial"/>
          <w:bCs/>
          <w:lang w:eastAsia="cs-CZ"/>
        </w:rPr>
        <w:t>uzavřená</w:t>
      </w:r>
      <w:r w:rsidR="00014AFF">
        <w:rPr>
          <w:rFonts w:ascii="Arial" w:eastAsia="Times New Roman" w:hAnsi="Arial" w:cs="Arial"/>
          <w:bCs/>
          <w:lang w:eastAsia="cs-CZ"/>
        </w:rPr>
        <w:t xml:space="preserve"> </w:t>
      </w: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r w:rsidR="00014AFF">
        <w:rPr>
          <w:rFonts w:ascii="Arial" w:eastAsia="Times New Roman" w:hAnsi="Arial" w:cs="Arial"/>
          <w:lang w:eastAsia="cs-CZ"/>
        </w:rPr>
        <w:t xml:space="preserve"> </w:t>
      </w:r>
      <w:r w:rsidRPr="00594BBC">
        <w:rPr>
          <w:rFonts w:ascii="Arial" w:eastAsia="Times New Roman" w:hAnsi="Arial" w:cs="Arial"/>
          <w:lang w:eastAsia="cs-CZ"/>
        </w:rPr>
        <w:t>(dále jen „občanský zákoník“)</w:t>
      </w:r>
    </w:p>
    <w:p w14:paraId="2FC63DC9" w14:textId="77777777" w:rsidR="006615F7" w:rsidRPr="00594BBC" w:rsidRDefault="006615F7" w:rsidP="00C66212">
      <w:pPr>
        <w:tabs>
          <w:tab w:val="left" w:pos="4820"/>
        </w:tabs>
        <w:spacing w:after="0"/>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C66212">
      <w:pPr>
        <w:tabs>
          <w:tab w:val="left" w:pos="4820"/>
        </w:tabs>
        <w:spacing w:after="0"/>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C66212">
      <w:pPr>
        <w:tabs>
          <w:tab w:val="left" w:pos="4820"/>
        </w:tabs>
        <w:spacing w:after="0"/>
        <w:rPr>
          <w:rFonts w:ascii="Arial" w:eastAsia="Times New Roman" w:hAnsi="Arial" w:cs="Arial"/>
          <w:lang w:eastAsia="cs-CZ"/>
        </w:rPr>
      </w:pPr>
    </w:p>
    <w:p w14:paraId="2BACC7B5" w14:textId="14E9FACA" w:rsidR="00463206" w:rsidRPr="00594BBC" w:rsidRDefault="006615F7" w:rsidP="00C66212">
      <w:pPr>
        <w:tabs>
          <w:tab w:val="left" w:pos="4253"/>
        </w:tabs>
        <w:spacing w:after="120"/>
        <w:jc w:val="both"/>
        <w:rPr>
          <w:rFonts w:ascii="Arial" w:eastAsia="Times New Roman" w:hAnsi="Arial" w:cs="Arial"/>
          <w:b/>
          <w:lang w:eastAsia="cs-CZ"/>
        </w:rPr>
      </w:pPr>
      <w:r w:rsidRPr="00594BBC">
        <w:rPr>
          <w:rFonts w:ascii="Arial" w:eastAsia="Times New Roman" w:hAnsi="Arial" w:cs="Arial"/>
          <w:b/>
          <w:lang w:eastAsia="cs-CZ"/>
        </w:rPr>
        <w:t>Objednatel:</w:t>
      </w:r>
    </w:p>
    <w:p w14:paraId="6B8D446C" w14:textId="27C4F78E" w:rsidR="00133FD7" w:rsidRDefault="006615F7" w:rsidP="00C66212">
      <w:pPr>
        <w:tabs>
          <w:tab w:val="left" w:pos="4253"/>
        </w:tabs>
        <w:spacing w:after="0"/>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C66212">
      <w:pPr>
        <w:tabs>
          <w:tab w:val="left" w:pos="4253"/>
        </w:tabs>
        <w:spacing w:after="0"/>
        <w:jc w:val="both"/>
        <w:rPr>
          <w:rFonts w:ascii="Arial" w:eastAsia="Times New Roman" w:hAnsi="Arial" w:cs="Arial"/>
          <w:b/>
          <w:lang w:eastAsia="cs-CZ"/>
        </w:rPr>
      </w:pPr>
      <w:r w:rsidRPr="00014AFF">
        <w:rPr>
          <w:rFonts w:ascii="Arial" w:eastAsia="Times New Roman" w:hAnsi="Arial" w:cs="Arial"/>
          <w:bCs/>
          <w:lang w:eastAsia="cs-CZ"/>
        </w:rPr>
        <w:t>Sídlo:</w:t>
      </w:r>
      <w:r>
        <w:rPr>
          <w:rFonts w:ascii="Arial" w:eastAsia="Times New Roman" w:hAnsi="Arial" w:cs="Arial"/>
          <w:b/>
          <w:lang w:eastAsia="cs-CZ"/>
        </w:rPr>
        <w:t xml:space="preserve">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2FCF9A3D" w:rsidR="006615F7" w:rsidRPr="00014AFF" w:rsidRDefault="006615F7" w:rsidP="00C66212">
      <w:pPr>
        <w:overflowPunct w:val="0"/>
        <w:autoSpaceDE w:val="0"/>
        <w:autoSpaceDN w:val="0"/>
        <w:adjustRightInd w:val="0"/>
        <w:spacing w:after="0"/>
        <w:jc w:val="both"/>
        <w:textAlignment w:val="baseline"/>
        <w:rPr>
          <w:rFonts w:ascii="Arial" w:eastAsia="Times New Roman" w:hAnsi="Arial" w:cs="Arial"/>
          <w:b/>
          <w:snapToGrid w:val="0"/>
          <w:highlight w:val="yellow"/>
          <w:lang w:eastAsia="cs-CZ"/>
        </w:rPr>
      </w:pPr>
      <w:r w:rsidRPr="00014AFF">
        <w:rPr>
          <w:rFonts w:ascii="Arial" w:eastAsia="Times New Roman" w:hAnsi="Arial" w:cs="Arial"/>
          <w:b/>
          <w:lang w:eastAsia="cs-CZ"/>
        </w:rPr>
        <w:t>Krajský pozemkový úřad</w:t>
      </w:r>
      <w:r w:rsidR="00014AFF" w:rsidRPr="00014AFF">
        <w:rPr>
          <w:rFonts w:ascii="Arial" w:eastAsia="Times New Roman" w:hAnsi="Arial" w:cs="Arial"/>
          <w:b/>
          <w:lang w:eastAsia="cs-CZ"/>
        </w:rPr>
        <w:t xml:space="preserve"> Pro Liberecký kraj</w:t>
      </w:r>
    </w:p>
    <w:p w14:paraId="1CEB42DC" w14:textId="279C71B4" w:rsidR="00133FD7" w:rsidRPr="00014AFF" w:rsidRDefault="00133FD7" w:rsidP="00C66212">
      <w:pPr>
        <w:overflowPunct w:val="0"/>
        <w:autoSpaceDE w:val="0"/>
        <w:autoSpaceDN w:val="0"/>
        <w:adjustRightInd w:val="0"/>
        <w:spacing w:after="0"/>
        <w:jc w:val="both"/>
        <w:textAlignment w:val="baseline"/>
        <w:rPr>
          <w:rFonts w:ascii="Arial" w:eastAsia="Times New Roman" w:hAnsi="Arial" w:cs="Arial"/>
          <w:bCs/>
          <w:lang w:eastAsia="cs-CZ"/>
        </w:rPr>
      </w:pPr>
      <w:r w:rsidRPr="00014AFF">
        <w:rPr>
          <w:rFonts w:ascii="Arial" w:eastAsia="Times New Roman" w:hAnsi="Arial" w:cs="Arial"/>
          <w:bCs/>
          <w:lang w:eastAsia="cs-CZ"/>
        </w:rPr>
        <w:t>Adresa:</w:t>
      </w:r>
      <w:r w:rsidR="00014AFF">
        <w:rPr>
          <w:rFonts w:ascii="Arial" w:eastAsia="Times New Roman" w:hAnsi="Arial" w:cs="Arial"/>
          <w:bCs/>
          <w:lang w:eastAsia="cs-CZ"/>
        </w:rPr>
        <w:t xml:space="preserve"> U Nisy 745/</w:t>
      </w:r>
      <w:proofErr w:type="gramStart"/>
      <w:r w:rsidR="00014AFF">
        <w:rPr>
          <w:rFonts w:ascii="Arial" w:eastAsia="Times New Roman" w:hAnsi="Arial" w:cs="Arial"/>
          <w:bCs/>
          <w:lang w:eastAsia="cs-CZ"/>
        </w:rPr>
        <w:t>6a</w:t>
      </w:r>
      <w:proofErr w:type="gramEnd"/>
      <w:r w:rsidR="00014AFF">
        <w:rPr>
          <w:rFonts w:ascii="Arial" w:eastAsia="Times New Roman" w:hAnsi="Arial" w:cs="Arial"/>
          <w:bCs/>
          <w:lang w:eastAsia="cs-CZ"/>
        </w:rPr>
        <w:t xml:space="preserve">,460 57 Liberec </w:t>
      </w:r>
    </w:p>
    <w:p w14:paraId="1A952527" w14:textId="5D69A151" w:rsidR="006615F7" w:rsidRPr="00594BBC" w:rsidRDefault="006615F7" w:rsidP="00C66212">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00014AFF">
        <w:rPr>
          <w:rFonts w:ascii="Arial" w:eastAsia="Lucida Sans Unicode" w:hAnsi="Arial" w:cs="Arial"/>
          <w:lang w:eastAsia="cs-CZ"/>
        </w:rPr>
        <w:t xml:space="preserve"> Ing. Bohuslavem Kabátkem, ředitelem KPÚ pro Liberecký kraj</w:t>
      </w:r>
    </w:p>
    <w:p w14:paraId="66BF0422" w14:textId="289F4F19" w:rsidR="006615F7" w:rsidRDefault="006615F7" w:rsidP="00C66212">
      <w:pPr>
        <w:widowControl w:val="0"/>
        <w:tabs>
          <w:tab w:val="left" w:pos="4536"/>
        </w:tabs>
        <w:suppressAutoHyphens/>
        <w:spacing w:after="0"/>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00014AFF">
        <w:rPr>
          <w:rFonts w:ascii="Arial" w:eastAsia="Lucida Sans Unicode" w:hAnsi="Arial" w:cs="Arial"/>
          <w:lang w:eastAsia="cs-CZ"/>
        </w:rPr>
        <w:tab/>
        <w:t>Ing. Bohuslav Kabátek,</w:t>
      </w:r>
    </w:p>
    <w:p w14:paraId="47FDF6E5" w14:textId="1CAADAC7" w:rsidR="00014AFF" w:rsidRPr="00594BBC" w:rsidRDefault="00014AFF" w:rsidP="00C66212">
      <w:pPr>
        <w:widowControl w:val="0"/>
        <w:tabs>
          <w:tab w:val="left" w:pos="4536"/>
        </w:tabs>
        <w:suppressAutoHyphens/>
        <w:spacing w:after="0"/>
        <w:ind w:left="4536" w:hanging="4536"/>
        <w:jc w:val="both"/>
        <w:rPr>
          <w:rFonts w:ascii="Arial" w:eastAsia="Lucida Sans Unicode" w:hAnsi="Arial" w:cs="Arial"/>
          <w:lang w:eastAsia="cs-CZ"/>
        </w:rPr>
      </w:pPr>
      <w:r>
        <w:rPr>
          <w:rFonts w:ascii="Arial" w:eastAsia="Lucida Sans Unicode" w:hAnsi="Arial" w:cs="Arial"/>
          <w:lang w:eastAsia="cs-CZ"/>
        </w:rPr>
        <w:tab/>
      </w:r>
      <w:r>
        <w:rPr>
          <w:rFonts w:ascii="Arial" w:eastAsia="Lucida Sans Unicode" w:hAnsi="Arial" w:cs="Arial"/>
          <w:lang w:eastAsia="cs-CZ"/>
        </w:rPr>
        <w:tab/>
        <w:t>ředitel KPÚ p</w:t>
      </w:r>
      <w:r w:rsidR="00C66212">
        <w:rPr>
          <w:rFonts w:ascii="Arial" w:eastAsia="Lucida Sans Unicode" w:hAnsi="Arial" w:cs="Arial"/>
          <w:lang w:eastAsia="cs-CZ"/>
        </w:rPr>
        <w:t>ro Liberecký kraj</w:t>
      </w:r>
    </w:p>
    <w:p w14:paraId="6597C3C2" w14:textId="77777777" w:rsidR="00C66212" w:rsidRDefault="006615F7" w:rsidP="00C66212">
      <w:pPr>
        <w:widowControl w:val="0"/>
        <w:tabs>
          <w:tab w:val="left" w:pos="4536"/>
        </w:tabs>
        <w:suppressAutoHyphens/>
        <w:spacing w:after="0"/>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C66212">
        <w:rPr>
          <w:rFonts w:ascii="Arial" w:eastAsia="Lucida Sans Unicode" w:hAnsi="Arial" w:cs="Arial"/>
          <w:snapToGrid w:val="0"/>
          <w:lang w:eastAsia="cs-CZ"/>
        </w:rPr>
        <w:t>Ing. Tomáš Maček,</w:t>
      </w:r>
    </w:p>
    <w:p w14:paraId="4DEB187E" w14:textId="76DF4551" w:rsidR="00C66212" w:rsidRPr="00594BBC" w:rsidRDefault="00C66212" w:rsidP="00C66212">
      <w:pPr>
        <w:widowControl w:val="0"/>
        <w:tabs>
          <w:tab w:val="left" w:pos="4536"/>
        </w:tabs>
        <w:suppressAutoHyphens/>
        <w:spacing w:after="0"/>
        <w:ind w:left="4530" w:hanging="4530"/>
        <w:jc w:val="both"/>
        <w:rPr>
          <w:rFonts w:ascii="Arial" w:eastAsia="Lucida Sans Unicode" w:hAnsi="Arial" w:cs="Arial"/>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vedoucí Pobočka Liberec</w:t>
      </w:r>
    </w:p>
    <w:p w14:paraId="4FDB154E" w14:textId="49F66C5C" w:rsidR="006615F7" w:rsidRPr="00594BBC" w:rsidRDefault="006615F7" w:rsidP="00C66212">
      <w:pPr>
        <w:widowControl w:val="0"/>
        <w:tabs>
          <w:tab w:val="left" w:pos="4536"/>
        </w:tabs>
        <w:suppressAutoHyphens/>
        <w:spacing w:after="0"/>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p>
    <w:p w14:paraId="22CD2868" w14:textId="49F2B737" w:rsidR="006615F7" w:rsidRPr="00594BBC" w:rsidRDefault="006615F7" w:rsidP="00C66212">
      <w:pPr>
        <w:widowControl w:val="0"/>
        <w:tabs>
          <w:tab w:val="left" w:pos="4536"/>
        </w:tabs>
        <w:suppressAutoHyphens/>
        <w:spacing w:after="0"/>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Pr="00C66212">
        <w:rPr>
          <w:rFonts w:ascii="Arial" w:eastAsia="Lucida Sans Unicode" w:hAnsi="Arial" w:cs="Arial"/>
          <w:lang w:eastAsia="cs-CZ"/>
        </w:rPr>
        <w:t>@</w:t>
      </w:r>
      <w:r w:rsidRPr="00594BBC">
        <w:rPr>
          <w:rFonts w:ascii="Arial" w:eastAsia="Lucida Sans Unicode" w:hAnsi="Arial" w:cs="Arial"/>
          <w:lang w:eastAsia="cs-CZ"/>
        </w:rPr>
        <w:t>spucr.cz</w:t>
      </w:r>
    </w:p>
    <w:p w14:paraId="3393D3CE" w14:textId="77777777" w:rsidR="006615F7" w:rsidRPr="00594BBC" w:rsidRDefault="006615F7" w:rsidP="00C66212">
      <w:pPr>
        <w:widowControl w:val="0"/>
        <w:tabs>
          <w:tab w:val="left" w:pos="4536"/>
        </w:tabs>
        <w:suppressAutoHyphens/>
        <w:spacing w:after="0"/>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3B6C1F8D" w:rsidR="006615F7" w:rsidRPr="00594BBC" w:rsidRDefault="006615F7" w:rsidP="00C66212">
      <w:pPr>
        <w:widowControl w:val="0"/>
        <w:tabs>
          <w:tab w:val="left" w:pos="4536"/>
        </w:tabs>
        <w:suppressAutoHyphens/>
        <w:spacing w:after="0"/>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ČNB</w:t>
      </w:r>
    </w:p>
    <w:p w14:paraId="05F9A3FB" w14:textId="77777777" w:rsidR="006615F7" w:rsidRPr="00594BBC" w:rsidRDefault="006615F7" w:rsidP="00C66212">
      <w:pPr>
        <w:widowControl w:val="0"/>
        <w:tabs>
          <w:tab w:val="left" w:pos="4536"/>
        </w:tabs>
        <w:suppressAutoHyphens/>
        <w:spacing w:after="0"/>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4CFB53B1" w:rsidR="006615F7" w:rsidRPr="00594BBC" w:rsidRDefault="006615F7" w:rsidP="00C66212">
      <w:pPr>
        <w:widowControl w:val="0"/>
        <w:tabs>
          <w:tab w:val="left" w:pos="4536"/>
        </w:tabs>
        <w:suppressAutoHyphens/>
        <w:spacing w:after="0"/>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01312774</w:t>
      </w:r>
    </w:p>
    <w:p w14:paraId="0FD04E21" w14:textId="00400569" w:rsidR="006615F7" w:rsidRPr="00594BBC" w:rsidRDefault="006615F7" w:rsidP="00C66212">
      <w:pPr>
        <w:widowControl w:val="0"/>
        <w:tabs>
          <w:tab w:val="left" w:pos="4536"/>
        </w:tabs>
        <w:suppressAutoHyphens/>
        <w:spacing w:after="0"/>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C66212">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C66212">
      <w:pPr>
        <w:tabs>
          <w:tab w:val="left" w:pos="4253"/>
        </w:tabs>
        <w:spacing w:after="0"/>
        <w:jc w:val="both"/>
        <w:rPr>
          <w:rFonts w:ascii="Arial" w:eastAsia="Times New Roman" w:hAnsi="Arial" w:cs="Arial"/>
          <w:b/>
          <w:lang w:eastAsia="cs-CZ"/>
        </w:rPr>
      </w:pPr>
    </w:p>
    <w:p w14:paraId="5DB8AD34" w14:textId="77777777" w:rsidR="006615F7" w:rsidRPr="00594BBC" w:rsidRDefault="006615F7" w:rsidP="00C66212">
      <w:pPr>
        <w:spacing w:after="120"/>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C66212">
      <w:pPr>
        <w:tabs>
          <w:tab w:val="left" w:pos="4253"/>
        </w:tabs>
        <w:spacing w:after="120"/>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391B95A9" w:rsidR="006615F7" w:rsidRPr="00594BBC" w:rsidRDefault="00133FD7" w:rsidP="00C66212">
      <w:pPr>
        <w:tabs>
          <w:tab w:val="left" w:pos="4253"/>
        </w:tabs>
        <w:spacing w:after="0"/>
        <w:jc w:val="both"/>
        <w:rPr>
          <w:rFonts w:ascii="Arial" w:eastAsia="Times New Roman" w:hAnsi="Arial" w:cs="Arial"/>
          <w:b/>
          <w:lang w:eastAsia="cs-CZ"/>
        </w:rPr>
      </w:pPr>
      <w:r>
        <w:rPr>
          <w:rFonts w:ascii="Arial" w:eastAsia="Times New Roman" w:hAnsi="Arial" w:cs="Arial"/>
          <w:b/>
          <w:lang w:eastAsia="cs-CZ"/>
        </w:rPr>
        <w:t>Jméno:</w:t>
      </w:r>
      <w:r w:rsidR="00C66212">
        <w:rPr>
          <w:rFonts w:ascii="Arial" w:eastAsia="Times New Roman" w:hAnsi="Arial" w:cs="Arial"/>
          <w:b/>
          <w:lang w:eastAsia="cs-CZ"/>
        </w:rPr>
        <w:tab/>
      </w:r>
      <w:r w:rsidR="00C66212">
        <w:rPr>
          <w:rFonts w:ascii="Arial" w:eastAsia="Times New Roman" w:hAnsi="Arial" w:cs="Arial"/>
          <w:b/>
          <w:lang w:eastAsia="cs-CZ"/>
        </w:rPr>
        <w:tab/>
      </w:r>
      <w:r w:rsidR="006615F7" w:rsidRPr="00AA3E94">
        <w:rPr>
          <w:rFonts w:ascii="Arial" w:eastAsia="Times New Roman" w:hAnsi="Arial" w:cs="Arial"/>
          <w:b/>
          <w:bCs/>
          <w:snapToGrid w:val="0"/>
          <w:highlight w:val="yellow"/>
          <w:lang w:eastAsia="cs-CZ"/>
        </w:rPr>
        <w:t>[DOPLNIT]</w:t>
      </w:r>
    </w:p>
    <w:p w14:paraId="061799D0" w14:textId="52F94427" w:rsidR="006615F7" w:rsidRPr="00750EEE" w:rsidRDefault="00133FD7" w:rsidP="00C66212">
      <w:pPr>
        <w:tabs>
          <w:tab w:val="left" w:pos="4253"/>
        </w:tabs>
        <w:spacing w:after="0"/>
        <w:jc w:val="both"/>
        <w:rPr>
          <w:rFonts w:ascii="Arial" w:eastAsia="Times New Roman" w:hAnsi="Arial" w:cs="Arial"/>
          <w:b/>
          <w:lang w:eastAsia="cs-CZ"/>
        </w:rPr>
      </w:pPr>
      <w:r w:rsidRPr="00C66212">
        <w:rPr>
          <w:rFonts w:ascii="Arial" w:eastAsia="Times New Roman" w:hAnsi="Arial" w:cs="Arial"/>
          <w:bCs/>
          <w:lang w:eastAsia="cs-CZ"/>
        </w:rPr>
        <w:t>Sídlo</w:t>
      </w:r>
      <w:r w:rsidRPr="00750EEE">
        <w:rPr>
          <w:rFonts w:ascii="Arial" w:eastAsia="Times New Roman" w:hAnsi="Arial" w:cs="Arial"/>
          <w:b/>
          <w:lang w:eastAsia="cs-CZ"/>
        </w:rPr>
        <w:t xml:space="preserve">: </w:t>
      </w:r>
      <w:r w:rsidR="006615F7" w:rsidRPr="00750EEE">
        <w:rPr>
          <w:rFonts w:ascii="Arial" w:eastAsia="Times New Roman" w:hAnsi="Arial" w:cs="Arial"/>
          <w:b/>
          <w:lang w:eastAsia="cs-CZ"/>
        </w:rPr>
        <w:tab/>
      </w:r>
      <w:r w:rsidR="00C66212">
        <w:rPr>
          <w:rFonts w:ascii="Arial" w:eastAsia="Times New Roman" w:hAnsi="Arial" w:cs="Arial"/>
          <w:b/>
          <w:lang w:eastAsia="cs-CZ"/>
        </w:rPr>
        <w:tab/>
      </w:r>
      <w:r w:rsidR="00C66212" w:rsidRPr="00AA3E94">
        <w:rPr>
          <w:rFonts w:ascii="Arial" w:eastAsia="Times New Roman" w:hAnsi="Arial" w:cs="Arial"/>
          <w:b/>
          <w:bCs/>
          <w:snapToGrid w:val="0"/>
          <w:highlight w:val="yellow"/>
          <w:lang w:eastAsia="cs-CZ"/>
        </w:rPr>
        <w:t>[DOPLNIT]</w:t>
      </w:r>
    </w:p>
    <w:p w14:paraId="5735C515" w14:textId="0A8D7F22" w:rsidR="006615F7" w:rsidRPr="00594BBC" w:rsidRDefault="006615F7" w:rsidP="0019117E">
      <w:pPr>
        <w:tabs>
          <w:tab w:val="left" w:pos="4253"/>
        </w:tabs>
        <w:spacing w:after="0"/>
        <w:jc w:val="both"/>
        <w:rPr>
          <w:rFonts w:ascii="Arial" w:eastAsia="Times New Roman" w:hAnsi="Arial" w:cs="Arial"/>
          <w:i/>
          <w:lang w:eastAsia="cs-CZ"/>
        </w:rPr>
      </w:pPr>
      <w:r w:rsidRPr="00594BBC">
        <w:rPr>
          <w:rFonts w:ascii="Arial" w:eastAsia="Times New Roman" w:hAnsi="Arial" w:cs="Arial"/>
          <w:lang w:eastAsia="cs-CZ"/>
        </w:rPr>
        <w:t xml:space="preserve">    zastoupený:</w:t>
      </w:r>
      <w:r w:rsidR="00C66212">
        <w:rPr>
          <w:rFonts w:ascii="Arial" w:eastAsia="Times New Roman" w:hAnsi="Arial" w:cs="Arial"/>
          <w:lang w:eastAsia="cs-CZ"/>
        </w:rPr>
        <w:tab/>
      </w:r>
      <w:r w:rsidR="00C66212">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C66212">
        <w:rPr>
          <w:rFonts w:ascii="Arial" w:eastAsia="Times New Roman" w:hAnsi="Arial" w:cs="Arial"/>
          <w:bCs/>
          <w:snapToGrid w:val="0"/>
          <w:lang w:eastAsia="cs-CZ"/>
        </w:rPr>
        <w:t xml:space="preserve"> </w:t>
      </w:r>
      <w:r w:rsidRPr="00C66212">
        <w:rPr>
          <w:rFonts w:ascii="Arial" w:eastAsia="Times New Roman" w:hAnsi="Arial" w:cs="Arial"/>
          <w:i/>
          <w:lang w:eastAsia="cs-CZ"/>
        </w:rPr>
        <w:t>statutární orgán</w:t>
      </w:r>
    </w:p>
    <w:p w14:paraId="44D69411" w14:textId="63EFB19E" w:rsidR="006615F7" w:rsidRPr="00594BBC" w:rsidRDefault="006615F7" w:rsidP="00C66212">
      <w:pPr>
        <w:tabs>
          <w:tab w:val="left" w:pos="4253"/>
        </w:tabs>
        <w:spacing w:after="0"/>
        <w:jc w:val="both"/>
        <w:rPr>
          <w:rFonts w:ascii="Arial" w:eastAsia="Times New Roman" w:hAnsi="Arial" w:cs="Arial"/>
          <w:lang w:eastAsia="cs-CZ"/>
        </w:rPr>
      </w:pPr>
      <w:r w:rsidRPr="00594BBC">
        <w:rPr>
          <w:rFonts w:ascii="Arial" w:eastAsia="Times New Roman" w:hAnsi="Arial" w:cs="Arial"/>
          <w:lang w:eastAsia="cs-CZ"/>
        </w:rPr>
        <w:t xml:space="preserve">    tel./fax:</w:t>
      </w:r>
      <w:r w:rsidR="00C66212">
        <w:rPr>
          <w:rFonts w:ascii="Arial" w:eastAsia="Times New Roman" w:hAnsi="Arial" w:cs="Arial"/>
          <w:lang w:eastAsia="cs-CZ"/>
        </w:rPr>
        <w:tab/>
      </w:r>
      <w:r w:rsidR="00C66212">
        <w:rPr>
          <w:rFonts w:ascii="Arial" w:eastAsia="Times New Roman" w:hAnsi="Arial" w:cs="Arial"/>
          <w:lang w:eastAsia="cs-CZ"/>
        </w:rPr>
        <w:tab/>
      </w:r>
      <w:r w:rsidRPr="00C66212">
        <w:rPr>
          <w:rFonts w:ascii="Arial" w:eastAsia="Times New Roman" w:hAnsi="Arial" w:cs="Arial"/>
          <w:b/>
          <w:bCs/>
          <w:highlight w:val="yellow"/>
          <w:lang w:eastAsia="cs-CZ"/>
        </w:rPr>
        <w:t>[DOPLNIT]</w:t>
      </w:r>
    </w:p>
    <w:p w14:paraId="76FB170E" w14:textId="539DB32D" w:rsidR="006615F7" w:rsidRPr="00594BBC" w:rsidRDefault="006615F7" w:rsidP="00C66212">
      <w:pPr>
        <w:tabs>
          <w:tab w:val="left" w:pos="4253"/>
        </w:tabs>
        <w:spacing w:after="0"/>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w:t>
      </w:r>
      <w:r w:rsidR="00C66212">
        <w:rPr>
          <w:rFonts w:ascii="Arial" w:eastAsia="Times New Roman" w:hAnsi="Arial" w:cs="Arial"/>
          <w:lang w:eastAsia="cs-CZ"/>
        </w:rPr>
        <w:tab/>
      </w:r>
      <w:r w:rsidR="00C66212">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19B06DD9" w14:textId="3E444951" w:rsidR="006615F7" w:rsidRPr="00594BBC" w:rsidRDefault="006615F7" w:rsidP="00C66212">
      <w:pPr>
        <w:tabs>
          <w:tab w:val="left" w:pos="4253"/>
        </w:tabs>
        <w:spacing w:after="0"/>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00C66212">
        <w:rPr>
          <w:rFonts w:ascii="Arial" w:eastAsia="Times New Roman" w:hAnsi="Arial" w:cs="Arial"/>
          <w:bCs/>
          <w:snapToGrid w:val="0"/>
          <w:lang w:val="en-US" w:eastAsia="cs-CZ"/>
        </w:rPr>
        <w:tab/>
      </w:r>
      <w:r w:rsidR="00C66212">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2072D7C1" w14:textId="5CBD8A35" w:rsidR="006615F7" w:rsidRPr="00594BBC" w:rsidRDefault="006615F7" w:rsidP="00C66212">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p>
    <w:p w14:paraId="70CBCA3F" w14:textId="0BA47AAB" w:rsidR="006615F7" w:rsidRPr="00C66212" w:rsidRDefault="006615F7" w:rsidP="00C66212">
      <w:pPr>
        <w:tabs>
          <w:tab w:val="left" w:pos="4253"/>
        </w:tabs>
        <w:spacing w:after="0"/>
        <w:ind w:right="-110"/>
        <w:jc w:val="both"/>
        <w:rPr>
          <w:rFonts w:ascii="Arial" w:eastAsia="Times New Roman" w:hAnsi="Arial" w:cs="Arial"/>
          <w:bCs/>
          <w:snapToGrid w:val="0"/>
          <w:lang w:val="en-US" w:eastAsia="cs-CZ"/>
        </w:rPr>
      </w:pPr>
      <w:r w:rsidRPr="00C66212">
        <w:rPr>
          <w:rFonts w:ascii="Arial" w:eastAsia="Times New Roman" w:hAnsi="Arial" w:cs="Arial"/>
          <w:bCs/>
          <w:snapToGrid w:val="0"/>
          <w:lang w:val="en-US" w:eastAsia="cs-CZ"/>
        </w:rPr>
        <w:t xml:space="preserve">    tel./fax:</w:t>
      </w:r>
      <w:r w:rsidR="00C66212" w:rsidRPr="00C66212">
        <w:rPr>
          <w:rFonts w:ascii="Arial" w:eastAsia="Times New Roman" w:hAnsi="Arial" w:cs="Arial"/>
          <w:bCs/>
          <w:snapToGrid w:val="0"/>
          <w:lang w:val="en-US" w:eastAsia="cs-CZ"/>
        </w:rPr>
        <w:tab/>
      </w:r>
      <w:r w:rsidR="00C66212" w:rsidRPr="00C66212">
        <w:rPr>
          <w:rFonts w:ascii="Arial" w:eastAsia="Times New Roman" w:hAnsi="Arial" w:cs="Arial"/>
          <w:bCs/>
          <w:snapToGrid w:val="0"/>
          <w:lang w:val="en-US" w:eastAsia="cs-CZ"/>
        </w:rPr>
        <w:tab/>
      </w:r>
      <w:r w:rsidRPr="00C66212">
        <w:rPr>
          <w:rFonts w:ascii="Arial" w:eastAsia="Times New Roman" w:hAnsi="Arial" w:cs="Arial"/>
          <w:b/>
          <w:snapToGrid w:val="0"/>
          <w:highlight w:val="yellow"/>
          <w:lang w:val="en-US" w:eastAsia="cs-CZ"/>
        </w:rPr>
        <w:t>[DOPLNIT]</w:t>
      </w:r>
    </w:p>
    <w:p w14:paraId="551AC97F" w14:textId="56C8849B" w:rsidR="006615F7" w:rsidRPr="00AA3E94" w:rsidRDefault="006615F7" w:rsidP="00C66212">
      <w:pPr>
        <w:tabs>
          <w:tab w:val="left" w:pos="4253"/>
        </w:tabs>
        <w:spacing w:after="0"/>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r>
      <w:r w:rsidR="00C66212">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FB0FBA7" w14:textId="3BC7C294" w:rsidR="006615F7" w:rsidRPr="00594BBC" w:rsidRDefault="006615F7" w:rsidP="00C66212">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r>
      <w:r w:rsidR="00C66212">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3B332CC" w14:textId="59F910B8" w:rsidR="006615F7" w:rsidRPr="00594BBC" w:rsidRDefault="006615F7" w:rsidP="00C66212">
      <w:pPr>
        <w:tabs>
          <w:tab w:val="left" w:pos="4253"/>
        </w:tabs>
        <w:spacing w:after="0"/>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r>
      <w:r w:rsidR="00C66212">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CB0A323" w14:textId="201A6341" w:rsidR="006615F7" w:rsidRPr="00594BBC" w:rsidRDefault="006615F7" w:rsidP="00C66212">
      <w:pPr>
        <w:tabs>
          <w:tab w:val="left" w:pos="4253"/>
        </w:tabs>
        <w:spacing w:after="0"/>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r>
      <w:r w:rsidR="00C66212">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2F6F4630" w14:textId="7EDFE020" w:rsidR="006615F7" w:rsidRPr="00594BBC" w:rsidRDefault="006615F7" w:rsidP="00C66212">
      <w:pPr>
        <w:tabs>
          <w:tab w:val="left" w:pos="4253"/>
        </w:tabs>
        <w:spacing w:after="0"/>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r>
      <w:r w:rsidR="00C66212">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23713266" w:rsidR="006615F7" w:rsidRPr="00594BBC" w:rsidRDefault="006615F7" w:rsidP="00C66212">
      <w:pPr>
        <w:spacing w:before="240" w:after="0"/>
        <w:ind w:right="-284"/>
        <w:rPr>
          <w:rFonts w:ascii="Arial" w:eastAsia="Times New Roman" w:hAnsi="Arial" w:cs="Arial"/>
          <w:lang w:eastAsia="cs-CZ"/>
        </w:rPr>
      </w:pPr>
      <w:r w:rsidRPr="00594BBC">
        <w:rPr>
          <w:rFonts w:ascii="Arial" w:eastAsia="Times New Roman" w:hAnsi="Arial" w:cs="Arial"/>
          <w:lang w:eastAsia="cs-CZ"/>
        </w:rPr>
        <w:lastRenderedPageBreak/>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C66212">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C66212">
      <w:pPr>
        <w:spacing w:after="120"/>
        <w:jc w:val="both"/>
        <w:rPr>
          <w:rFonts w:ascii="Arial" w:eastAsia="Times New Roman" w:hAnsi="Arial" w:cs="Arial"/>
          <w:lang w:eastAsia="cs-CZ"/>
        </w:rPr>
      </w:pPr>
    </w:p>
    <w:p w14:paraId="3F5D8425" w14:textId="3C0066B7" w:rsidR="00207623" w:rsidRPr="00D86C17" w:rsidRDefault="006615F7" w:rsidP="00C66212">
      <w:pPr>
        <w:spacing w:after="240"/>
        <w:jc w:val="both"/>
        <w:rPr>
          <w:rFonts w:ascii="Arial" w:eastAsia="Times New Roman" w:hAnsi="Arial" w:cs="Arial"/>
          <w:snapToGrid w:val="0"/>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w:t>
      </w:r>
      <w:r w:rsidR="00014AFF">
        <w:rPr>
          <w:rFonts w:ascii="Arial" w:eastAsia="Times New Roman" w:hAnsi="Arial" w:cs="Arial"/>
          <w:lang w:eastAsia="cs-CZ"/>
        </w:rPr>
        <w:t> </w:t>
      </w:r>
      <w:r w:rsidR="00032B6F">
        <w:rPr>
          <w:rFonts w:ascii="Arial" w:eastAsia="Times New Roman" w:hAnsi="Arial" w:cs="Arial"/>
          <w:lang w:eastAsia="cs-CZ"/>
        </w:rPr>
        <w:t>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014AFF">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C66212">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w:t>
      </w:r>
      <w:r w:rsidR="000B4D43" w:rsidRPr="00D86C17">
        <w:rPr>
          <w:rFonts w:ascii="Arial" w:eastAsia="Times New Roman" w:hAnsi="Arial" w:cs="Arial"/>
          <w:lang w:eastAsia="cs-CZ"/>
        </w:rPr>
        <w:t xml:space="preserve">názvem </w:t>
      </w:r>
      <w:bookmarkStart w:id="2" w:name="_Hlk68789733"/>
      <w:r w:rsidR="00D86C17" w:rsidRPr="00D86C17">
        <w:rPr>
          <w:rFonts w:ascii="Arial" w:eastAsia="Times New Roman" w:hAnsi="Arial" w:cs="Arial"/>
          <w:snapToGrid w:val="0"/>
          <w:lang w:eastAsia="cs-CZ"/>
        </w:rPr>
        <w:t xml:space="preserve">„Realizace polních cest C3, C5, C10, C25 a výsadba biokoridoru LBK 35 v </w:t>
      </w:r>
      <w:proofErr w:type="spellStart"/>
      <w:r w:rsidR="00D86C17" w:rsidRPr="00D86C17">
        <w:rPr>
          <w:rFonts w:ascii="Arial" w:eastAsia="Times New Roman" w:hAnsi="Arial" w:cs="Arial"/>
          <w:snapToGrid w:val="0"/>
          <w:lang w:eastAsia="cs-CZ"/>
        </w:rPr>
        <w:t>k.ú</w:t>
      </w:r>
      <w:proofErr w:type="spellEnd"/>
      <w:r w:rsidR="00D86C17" w:rsidRPr="00D86C17">
        <w:rPr>
          <w:rFonts w:ascii="Arial" w:eastAsia="Times New Roman" w:hAnsi="Arial" w:cs="Arial"/>
          <w:snapToGrid w:val="0"/>
          <w:lang w:eastAsia="cs-CZ"/>
        </w:rPr>
        <w:t>. Dětřichov u Frýdlantu“</w:t>
      </w:r>
      <w:bookmarkEnd w:id="2"/>
      <w:r w:rsidR="00D86C17" w:rsidRPr="00D86C17">
        <w:rPr>
          <w:rFonts w:ascii="Arial" w:eastAsia="Times New Roman" w:hAnsi="Arial" w:cs="Arial"/>
          <w:snapToGrid w:val="0"/>
          <w:lang w:eastAsia="cs-CZ"/>
        </w:rPr>
        <w:t xml:space="preserve"> </w:t>
      </w:r>
      <w:r w:rsidR="00207623" w:rsidRPr="00D86C17">
        <w:rPr>
          <w:rFonts w:ascii="Arial" w:eastAsia="Times New Roman" w:hAnsi="Arial" w:cs="Arial"/>
          <w:snapToGrid w:val="0"/>
          <w:lang w:eastAsia="cs-CZ"/>
        </w:rPr>
        <w:t xml:space="preserve">(dále jen </w:t>
      </w:r>
      <w:r w:rsidR="00014AFF" w:rsidRPr="00D86C17">
        <w:rPr>
          <w:rFonts w:ascii="Arial" w:eastAsia="Times New Roman" w:hAnsi="Arial" w:cs="Arial"/>
          <w:snapToGrid w:val="0"/>
          <w:lang w:eastAsia="cs-CZ"/>
        </w:rPr>
        <w:t xml:space="preserve">„Veřejná </w:t>
      </w:r>
      <w:r w:rsidR="00207623" w:rsidRPr="00D86C17">
        <w:rPr>
          <w:rFonts w:ascii="Arial" w:eastAsia="Times New Roman" w:hAnsi="Arial" w:cs="Arial"/>
          <w:snapToGrid w:val="0"/>
          <w:lang w:eastAsia="cs-CZ"/>
        </w:rPr>
        <w:t>zakázka</w:t>
      </w:r>
      <w:r w:rsidR="00014AFF" w:rsidRPr="00D86C17">
        <w:rPr>
          <w:rFonts w:ascii="Arial" w:eastAsia="Times New Roman" w:hAnsi="Arial" w:cs="Arial"/>
          <w:snapToGrid w:val="0"/>
          <w:lang w:eastAsia="cs-CZ"/>
        </w:rPr>
        <w:t>“</w:t>
      </w:r>
      <w:r w:rsidR="00207623" w:rsidRPr="00D86C17">
        <w:rPr>
          <w:rFonts w:ascii="Arial" w:eastAsia="Times New Roman" w:hAnsi="Arial" w:cs="Arial"/>
          <w:snapToGrid w:val="0"/>
          <w:lang w:eastAsia="cs-CZ"/>
        </w:rPr>
        <w:t>)</w:t>
      </w:r>
      <w:r w:rsidR="00207623" w:rsidRPr="00D86C17">
        <w:rPr>
          <w:rFonts w:ascii="Arial" w:eastAsia="Times New Roman" w:hAnsi="Arial" w:cs="Arial"/>
          <w:lang w:eastAsia="cs-CZ"/>
        </w:rPr>
        <w:t>.</w:t>
      </w:r>
    </w:p>
    <w:bookmarkEnd w:id="1"/>
    <w:p w14:paraId="4C6A3829" w14:textId="77777777" w:rsidR="006615F7" w:rsidRPr="00594BBC" w:rsidRDefault="006615F7" w:rsidP="00C66212">
      <w:pPr>
        <w:spacing w:after="120"/>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C66212">
      <w:pPr>
        <w:spacing w:after="120"/>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560BB33A" w:rsidR="006615F7" w:rsidRPr="00594BBC" w:rsidRDefault="006615F7" w:rsidP="00C66212">
      <w:pPr>
        <w:spacing w:after="120"/>
        <w:jc w:val="both"/>
        <w:rPr>
          <w:rFonts w:ascii="Arial" w:eastAsia="Times New Roman" w:hAnsi="Arial" w:cs="Arial"/>
          <w:lang w:eastAsia="cs-CZ"/>
        </w:rPr>
      </w:pPr>
      <w:r w:rsidRPr="00594BBC">
        <w:rPr>
          <w:rFonts w:ascii="Arial" w:eastAsia="Times New Roman" w:hAnsi="Arial" w:cs="Arial"/>
          <w:lang w:eastAsia="cs-CZ"/>
        </w:rPr>
        <w:t>Zadávací dokumentace ze dne:</w:t>
      </w:r>
    </w:p>
    <w:p w14:paraId="1173D1E5" w14:textId="77777777" w:rsidR="006615F7" w:rsidRPr="00594BBC" w:rsidRDefault="006615F7" w:rsidP="00C66212">
      <w:pPr>
        <w:spacing w:after="120"/>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D654E7">
        <w:rPr>
          <w:rFonts w:ascii="Arial" w:eastAsia="Times New Roman" w:hAnsi="Arial" w:cs="Arial"/>
          <w:snapToGrid w:val="0"/>
          <w:lang w:eastAsia="cs-CZ"/>
        </w:rPr>
        <w:t>[DOPLNIT]</w:t>
      </w:r>
    </w:p>
    <w:p w14:paraId="2347F5DD" w14:textId="6ED03A2E" w:rsidR="006615F7" w:rsidRPr="00594BBC" w:rsidRDefault="006615F7" w:rsidP="00C66212">
      <w:pPr>
        <w:spacing w:after="120"/>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1C30E9" w:rsidRPr="001C30E9">
        <w:rPr>
          <w:rFonts w:ascii="Arial" w:eastAsia="Times New Roman" w:hAnsi="Arial" w:cs="Arial"/>
          <w:b/>
          <w:bCs/>
          <w:lang w:eastAsia="cs-CZ"/>
        </w:rPr>
        <w:t>18.11.2020 (C3,</w:t>
      </w:r>
      <w:r w:rsidR="001C30E9">
        <w:rPr>
          <w:rFonts w:ascii="Arial" w:eastAsia="Times New Roman" w:hAnsi="Arial" w:cs="Arial"/>
          <w:b/>
          <w:bCs/>
          <w:lang w:eastAsia="cs-CZ"/>
        </w:rPr>
        <w:t xml:space="preserve"> </w:t>
      </w:r>
      <w:r w:rsidR="001C30E9" w:rsidRPr="001C30E9">
        <w:rPr>
          <w:rFonts w:ascii="Arial" w:eastAsia="Times New Roman" w:hAnsi="Arial" w:cs="Arial"/>
          <w:b/>
          <w:bCs/>
          <w:lang w:eastAsia="cs-CZ"/>
        </w:rPr>
        <w:t>C5),</w:t>
      </w:r>
      <w:r w:rsidR="001C30E9">
        <w:rPr>
          <w:rFonts w:ascii="Arial" w:eastAsia="Times New Roman" w:hAnsi="Arial" w:cs="Arial"/>
          <w:lang w:eastAsia="cs-CZ"/>
        </w:rPr>
        <w:t xml:space="preserve"> </w:t>
      </w:r>
      <w:r w:rsidR="00207623">
        <w:rPr>
          <w:rFonts w:ascii="Arial" w:eastAsia="Times New Roman" w:hAnsi="Arial" w:cs="Arial"/>
          <w:b/>
          <w:bCs/>
          <w:snapToGrid w:val="0"/>
          <w:lang w:eastAsia="cs-CZ"/>
        </w:rPr>
        <w:t>22.2.2021 (</w:t>
      </w:r>
      <w:r w:rsidR="001C30E9">
        <w:rPr>
          <w:rFonts w:ascii="Arial" w:eastAsia="Times New Roman" w:hAnsi="Arial" w:cs="Arial"/>
          <w:b/>
          <w:bCs/>
          <w:snapToGrid w:val="0"/>
          <w:lang w:eastAsia="cs-CZ"/>
        </w:rPr>
        <w:t>C</w:t>
      </w:r>
      <w:r w:rsidR="00207623">
        <w:rPr>
          <w:rFonts w:ascii="Arial" w:eastAsia="Times New Roman" w:hAnsi="Arial" w:cs="Arial"/>
          <w:b/>
          <w:bCs/>
          <w:snapToGrid w:val="0"/>
          <w:lang w:eastAsia="cs-CZ"/>
        </w:rPr>
        <w:t>10)</w:t>
      </w:r>
      <w:r w:rsidR="001C30E9">
        <w:rPr>
          <w:rFonts w:ascii="Arial" w:eastAsia="Times New Roman" w:hAnsi="Arial" w:cs="Arial"/>
          <w:b/>
          <w:bCs/>
          <w:snapToGrid w:val="0"/>
          <w:lang w:eastAsia="cs-CZ"/>
        </w:rPr>
        <w:t>, 1.3.2021 (C25)</w:t>
      </w:r>
    </w:p>
    <w:p w14:paraId="1AAFF78E" w14:textId="77777777" w:rsidR="006615F7" w:rsidRPr="00594BBC" w:rsidRDefault="006615F7" w:rsidP="00C66212">
      <w:pPr>
        <w:spacing w:after="120"/>
        <w:jc w:val="both"/>
        <w:rPr>
          <w:rFonts w:ascii="Arial" w:eastAsia="Times New Roman" w:hAnsi="Arial" w:cs="Arial"/>
          <w:lang w:eastAsia="cs-CZ"/>
        </w:rPr>
      </w:pPr>
    </w:p>
    <w:p w14:paraId="6BB8B503" w14:textId="19E79270" w:rsidR="000246D6" w:rsidRPr="00594BBC" w:rsidRDefault="00D6259E" w:rsidP="00C66212">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C66212">
        <w:rPr>
          <w:rFonts w:ascii="Arial" w:hAnsi="Arial" w:cs="Arial"/>
          <w:b/>
          <w:u w:val="single"/>
        </w:rPr>
        <w:t xml:space="preserve"> </w:t>
      </w:r>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6D6CB71E" w:rsidR="00D6259E" w:rsidRPr="00594BBC" w:rsidRDefault="00D6259E" w:rsidP="00C66212">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w:t>
      </w:r>
      <w:r w:rsidRPr="00112DAF">
        <w:rPr>
          <w:rFonts w:ascii="Arial" w:hAnsi="Arial" w:cs="Arial"/>
          <w:b/>
          <w:bCs/>
          <w:lang w:val="x-none"/>
        </w:rPr>
        <w:t>v</w:t>
      </w:r>
      <w:r w:rsidR="001C30E9" w:rsidRPr="00112DAF">
        <w:rPr>
          <w:rFonts w:ascii="Arial" w:hAnsi="Arial" w:cs="Arial"/>
          <w:b/>
          <w:bCs/>
          <w:lang w:val="x-none"/>
        </w:rPr>
        <w:t> </w:t>
      </w:r>
      <w:proofErr w:type="spellStart"/>
      <w:r w:rsidR="001C30E9" w:rsidRPr="00112DAF">
        <w:rPr>
          <w:rFonts w:ascii="Arial" w:hAnsi="Arial" w:cs="Arial"/>
          <w:b/>
          <w:bCs/>
        </w:rPr>
        <w:t>k.ú</w:t>
      </w:r>
      <w:proofErr w:type="spellEnd"/>
      <w:r w:rsidR="001C30E9" w:rsidRPr="00112DAF">
        <w:rPr>
          <w:rFonts w:ascii="Arial" w:hAnsi="Arial" w:cs="Arial"/>
          <w:b/>
          <w:bCs/>
        </w:rPr>
        <w:t>. Dětřichov u Frýdlantu</w:t>
      </w:r>
      <w:r w:rsidRPr="00594BBC">
        <w:rPr>
          <w:rFonts w:ascii="Arial" w:hAnsi="Arial" w:cs="Arial"/>
          <w:lang w:val="x-none"/>
        </w:rPr>
        <w:t xml:space="preserve"> dle zákona č.</w:t>
      </w:r>
      <w:r w:rsidR="00D22A1C">
        <w:rPr>
          <w:rFonts w:ascii="Arial" w:hAnsi="Arial" w:cs="Arial"/>
        </w:rPr>
        <w:t> </w:t>
      </w:r>
      <w:r w:rsidRPr="00594BBC">
        <w:rPr>
          <w:rFonts w:ascii="Arial" w:hAnsi="Arial" w:cs="Arial"/>
          <w:lang w:val="x-none"/>
        </w:rPr>
        <w:t>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D22A1C">
        <w:rPr>
          <w:rFonts w:ascii="Arial" w:hAnsi="Arial" w:cs="Arial"/>
        </w:rPr>
        <w:t xml:space="preserve"> „</w:t>
      </w:r>
      <w:r w:rsidR="00945C84" w:rsidRPr="00945C84">
        <w:rPr>
          <w:rFonts w:ascii="Arial" w:hAnsi="Arial" w:cs="Arial"/>
        </w:rPr>
        <w:t xml:space="preserve">Realizace polních cest C3, C5, C10, C25 a výsadba biokoridoru LBK 35 v </w:t>
      </w:r>
      <w:proofErr w:type="spellStart"/>
      <w:r w:rsidR="00945C84" w:rsidRPr="00945C84">
        <w:rPr>
          <w:rFonts w:ascii="Arial" w:hAnsi="Arial" w:cs="Arial"/>
        </w:rPr>
        <w:t>k.ú</w:t>
      </w:r>
      <w:proofErr w:type="spellEnd"/>
      <w:r w:rsidR="00945C84" w:rsidRPr="00945C84">
        <w:rPr>
          <w:rFonts w:ascii="Arial" w:hAnsi="Arial" w:cs="Arial"/>
        </w:rPr>
        <w:t>. Dětřichov u Frýdlantu</w:t>
      </w:r>
      <w:r w:rsidR="00D22A1C">
        <w:rPr>
          <w:rFonts w:ascii="Arial" w:eastAsia="Times New Roman" w:hAnsi="Arial" w:cs="Arial"/>
          <w:b/>
          <w:bCs/>
          <w:snapToGrid w:val="0"/>
          <w:lang w:eastAsia="cs-CZ"/>
        </w:rPr>
        <w:t>“</w:t>
      </w:r>
      <w:r w:rsidRPr="00594BBC">
        <w:rPr>
          <w:rFonts w:ascii="Arial" w:hAnsi="Arial" w:cs="Arial"/>
          <w:lang w:val="x-none"/>
        </w:rPr>
        <w:t xml:space="preserve">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63BAC381" w:rsidR="00D6259E" w:rsidRPr="00594BBC" w:rsidRDefault="00D6259E" w:rsidP="00C66212">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1C30E9">
        <w:rPr>
          <w:rFonts w:ascii="Arial" w:hAnsi="Arial" w:cs="Arial"/>
        </w:rPr>
        <w:t>polních cest C3, C5, C10 a C25 v </w:t>
      </w:r>
      <w:proofErr w:type="spellStart"/>
      <w:r w:rsidR="001C30E9">
        <w:rPr>
          <w:rFonts w:ascii="Arial" w:hAnsi="Arial" w:cs="Arial"/>
        </w:rPr>
        <w:t>k.ú</w:t>
      </w:r>
      <w:proofErr w:type="spellEnd"/>
      <w:r w:rsidR="001C30E9">
        <w:rPr>
          <w:rFonts w:ascii="Arial" w:hAnsi="Arial" w:cs="Arial"/>
        </w:rPr>
        <w:t>.</w:t>
      </w:r>
      <w:r w:rsidR="00D22A1C">
        <w:rPr>
          <w:rFonts w:ascii="Arial" w:hAnsi="Arial" w:cs="Arial"/>
        </w:rPr>
        <w:t> </w:t>
      </w:r>
      <w:r w:rsidR="001C30E9">
        <w:rPr>
          <w:rFonts w:ascii="Arial" w:hAnsi="Arial" w:cs="Arial"/>
        </w:rPr>
        <w:t>Dětřichov u Frýdlantu</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C66212">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C66212">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3" w:name="_Hlk16772657"/>
      <w:r w:rsidR="0007027E">
        <w:rPr>
          <w:rFonts w:ascii="Arial" w:hAnsi="Arial" w:cs="Arial"/>
        </w:rPr>
        <w:t xml:space="preserve"> Vždy musí být postupováno podle ZZVZ.</w:t>
      </w:r>
      <w:bookmarkEnd w:id="3"/>
    </w:p>
    <w:p w14:paraId="16589921" w14:textId="5C0BCA23" w:rsidR="00D6259E" w:rsidRPr="00750EEE" w:rsidRDefault="00D6259E" w:rsidP="00C66212">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2B69C98F" w14:textId="77777777" w:rsidR="00274C77" w:rsidRDefault="00274C77" w:rsidP="00C66212">
      <w:pPr>
        <w:rPr>
          <w:rFonts w:ascii="Arial" w:hAnsi="Arial" w:cs="Arial"/>
          <w:b/>
          <w:u w:val="single"/>
        </w:rPr>
      </w:pPr>
    </w:p>
    <w:p w14:paraId="6D4E3351" w14:textId="296DA34F" w:rsidR="00D6259E" w:rsidRPr="00594BBC" w:rsidRDefault="00D6259E" w:rsidP="00C66212">
      <w:pPr>
        <w:jc w:val="center"/>
        <w:rPr>
          <w:rFonts w:ascii="Arial" w:hAnsi="Arial" w:cs="Arial"/>
          <w:b/>
          <w:u w:val="single"/>
        </w:rPr>
      </w:pPr>
      <w:proofErr w:type="spellStart"/>
      <w:r w:rsidRPr="00594BBC">
        <w:rPr>
          <w:rFonts w:ascii="Arial" w:hAnsi="Arial" w:cs="Arial"/>
          <w:b/>
          <w:u w:val="single"/>
        </w:rPr>
        <w:lastRenderedPageBreak/>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00D22A1C">
        <w:rPr>
          <w:rFonts w:ascii="Arial" w:hAnsi="Arial" w:cs="Arial"/>
          <w:b/>
          <w:u w:val="single"/>
        </w:rPr>
        <w:t xml:space="preserve">  </w:t>
      </w:r>
      <w:r w:rsidRPr="00594BBC">
        <w:rPr>
          <w:rFonts w:ascii="Arial" w:hAnsi="Arial" w:cs="Arial"/>
          <w:b/>
          <w:u w:val="single"/>
        </w:rPr>
        <w:t>Rozsah a specifikace předmětu smlouvy</w:t>
      </w:r>
    </w:p>
    <w:p w14:paraId="6C138BD5" w14:textId="77777777" w:rsidR="00D6259E" w:rsidRPr="00594BBC" w:rsidRDefault="00D6259E" w:rsidP="00D22A1C">
      <w:pPr>
        <w:pStyle w:val="Odstavecseseznamem"/>
        <w:numPr>
          <w:ilvl w:val="0"/>
          <w:numId w:val="4"/>
        </w:numPr>
        <w:spacing w:after="120"/>
        <w:ind w:left="714" w:hanging="357"/>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61D6FD99" w:rsidR="00D6259E" w:rsidRPr="00594BBC" w:rsidRDefault="00D6259E" w:rsidP="00D22A1C">
      <w:pPr>
        <w:spacing w:after="0"/>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w:t>
      </w:r>
      <w:r w:rsidR="00D22A1C">
        <w:rPr>
          <w:rFonts w:ascii="Arial" w:hAnsi="Arial" w:cs="Arial"/>
          <w:lang w:val="x-none"/>
        </w:rPr>
        <w:tab/>
      </w:r>
      <w:r w:rsidR="00326915">
        <w:rPr>
          <w:rFonts w:ascii="Arial" w:hAnsi="Arial" w:cs="Arial"/>
          <w:b/>
          <w:bCs/>
        </w:rPr>
        <w:t>Polní cesty C3, C5, C10 a C25</w:t>
      </w:r>
    </w:p>
    <w:p w14:paraId="1E51614C" w14:textId="1921C1A8" w:rsidR="00D6259E" w:rsidRPr="00AA3E94" w:rsidRDefault="00D6259E" w:rsidP="00D22A1C">
      <w:pPr>
        <w:spacing w:after="120"/>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w:t>
      </w:r>
      <w:bookmarkStart w:id="4" w:name="_Hlk68789821"/>
      <w:r w:rsidR="00D22A1C">
        <w:rPr>
          <w:rFonts w:ascii="Arial" w:hAnsi="Arial" w:cs="Arial"/>
          <w:lang w:val="x-none"/>
        </w:rPr>
        <w:tab/>
      </w:r>
      <w:r w:rsidR="00326915">
        <w:rPr>
          <w:rFonts w:ascii="Arial" w:hAnsi="Arial" w:cs="Arial"/>
          <w:b/>
          <w:bCs/>
        </w:rPr>
        <w:t xml:space="preserve">Liberecký kraj, okres Liberec, obec Dětřichov, </w:t>
      </w:r>
      <w:proofErr w:type="spellStart"/>
      <w:r w:rsidR="00326915">
        <w:rPr>
          <w:rFonts w:ascii="Arial" w:hAnsi="Arial" w:cs="Arial"/>
          <w:b/>
          <w:bCs/>
        </w:rPr>
        <w:t>k.ú</w:t>
      </w:r>
      <w:proofErr w:type="spellEnd"/>
      <w:r w:rsidR="00326915">
        <w:rPr>
          <w:rFonts w:ascii="Arial" w:hAnsi="Arial" w:cs="Arial"/>
          <w:b/>
          <w:bCs/>
        </w:rPr>
        <w:t>. Dětřichov u Frýdlantu</w:t>
      </w:r>
      <w:bookmarkEnd w:id="4"/>
    </w:p>
    <w:p w14:paraId="330E7548" w14:textId="0AF4987B" w:rsidR="00D6259E" w:rsidRPr="00594BBC" w:rsidRDefault="00C8483D" w:rsidP="00C66212">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10049A77" w:rsidR="00D6259E" w:rsidRPr="00594BBC" w:rsidRDefault="00D6259E" w:rsidP="00C66212">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bookmarkStart w:id="5" w:name="_Hlk68789848"/>
      <w:r w:rsidR="00326915" w:rsidRPr="00326915">
        <w:rPr>
          <w:rFonts w:ascii="Arial" w:hAnsi="Arial" w:cs="Arial"/>
        </w:rPr>
        <w:t xml:space="preserve">ATELIÉR M.A.A.T s.r.o., </w:t>
      </w:r>
      <w:proofErr w:type="spellStart"/>
      <w:r w:rsidR="00326915" w:rsidRPr="00326915">
        <w:rPr>
          <w:rFonts w:ascii="Arial" w:hAnsi="Arial" w:cs="Arial"/>
        </w:rPr>
        <w:t>Převrátilská</w:t>
      </w:r>
      <w:proofErr w:type="spellEnd"/>
      <w:r w:rsidR="00326915" w:rsidRPr="00326915">
        <w:rPr>
          <w:rFonts w:ascii="Arial" w:hAnsi="Arial" w:cs="Arial"/>
        </w:rPr>
        <w:t xml:space="preserve"> 330, 390 01 Tábor</w:t>
      </w:r>
      <w:r w:rsidRPr="00594BBC">
        <w:rPr>
          <w:rFonts w:ascii="Arial" w:hAnsi="Arial" w:cs="Arial"/>
        </w:rPr>
        <w:t>.</w:t>
      </w:r>
      <w:r w:rsidRPr="00594BBC">
        <w:rPr>
          <w:rFonts w:ascii="Arial" w:hAnsi="Arial" w:cs="Arial"/>
          <w:lang w:val="x-none"/>
        </w:rPr>
        <w:t xml:space="preserve"> </w:t>
      </w:r>
      <w:bookmarkEnd w:id="5"/>
      <w:r w:rsidRPr="00594BBC">
        <w:rPr>
          <w:rFonts w:ascii="Arial" w:hAnsi="Arial" w:cs="Arial"/>
          <w:lang w:val="x-none"/>
        </w:rPr>
        <w:t>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C66212">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41E702C3" w:rsidR="00D6259E" w:rsidRPr="00D22A1C" w:rsidRDefault="00D6259E" w:rsidP="00C66212">
      <w:pPr>
        <w:pStyle w:val="Odstavecseseznamem"/>
        <w:numPr>
          <w:ilvl w:val="0"/>
          <w:numId w:val="5"/>
        </w:numPr>
        <w:jc w:val="both"/>
        <w:rPr>
          <w:rFonts w:ascii="Arial" w:hAnsi="Arial" w:cs="Arial"/>
          <w:lang w:val="x-none"/>
        </w:rPr>
      </w:pPr>
      <w:r w:rsidRPr="00D22A1C">
        <w:rPr>
          <w:rFonts w:ascii="Arial" w:hAnsi="Arial" w:cs="Arial"/>
        </w:rPr>
        <w:t>Z</w:t>
      </w:r>
      <w:proofErr w:type="spellStart"/>
      <w:r w:rsidRPr="00D22A1C">
        <w:rPr>
          <w:rFonts w:ascii="Arial" w:hAnsi="Arial" w:cs="Arial"/>
          <w:lang w:val="x-none"/>
        </w:rPr>
        <w:t>ajištění</w:t>
      </w:r>
      <w:proofErr w:type="spellEnd"/>
      <w:r w:rsidRPr="00D22A1C">
        <w:rPr>
          <w:rFonts w:ascii="Arial" w:hAnsi="Arial" w:cs="Arial"/>
          <w:lang w:val="x-none"/>
        </w:rPr>
        <w:t xml:space="preserve"> dodávek materiálů a zařízení nezbytných pro řádné dokončení díla</w:t>
      </w:r>
      <w:r w:rsidRPr="00D22A1C">
        <w:rPr>
          <w:rFonts w:ascii="Arial" w:hAnsi="Arial" w:cs="Arial"/>
        </w:rPr>
        <w:t>. Součástí díla je i výsadba doprovodné zeleně.</w:t>
      </w:r>
    </w:p>
    <w:p w14:paraId="28F07F33" w14:textId="6E0471FA" w:rsidR="00D6259E" w:rsidRPr="00594BBC" w:rsidRDefault="00D6259E" w:rsidP="00C66212">
      <w:pPr>
        <w:pStyle w:val="Odstavecseseznamem"/>
        <w:numPr>
          <w:ilvl w:val="0"/>
          <w:numId w:val="5"/>
        </w:numPr>
        <w:jc w:val="both"/>
        <w:rPr>
          <w:rFonts w:ascii="Arial" w:hAnsi="Arial" w:cs="Arial"/>
          <w:lang w:val="x-none"/>
        </w:rPr>
      </w:pPr>
      <w:r w:rsidRPr="00D22A1C">
        <w:rPr>
          <w:rFonts w:ascii="Arial" w:hAnsi="Arial" w:cs="Arial"/>
        </w:rPr>
        <w:t>P</w:t>
      </w:r>
      <w:proofErr w:type="spellStart"/>
      <w:r w:rsidRPr="00D22A1C">
        <w:rPr>
          <w:rFonts w:ascii="Arial" w:hAnsi="Arial" w:cs="Arial"/>
          <w:lang w:val="x-none"/>
        </w:rPr>
        <w:t>rovedení</w:t>
      </w:r>
      <w:proofErr w:type="spellEnd"/>
      <w:r w:rsidRPr="00D22A1C">
        <w:rPr>
          <w:rFonts w:ascii="Arial" w:hAnsi="Arial" w:cs="Arial"/>
          <w:lang w:val="x-none"/>
        </w:rPr>
        <w:t xml:space="preserve"> všech činností souvisejících s provedením </w:t>
      </w:r>
      <w:r w:rsidRPr="00D22A1C">
        <w:rPr>
          <w:rFonts w:ascii="Arial" w:hAnsi="Arial" w:cs="Arial"/>
        </w:rPr>
        <w:t>díla</w:t>
      </w:r>
      <w:r w:rsidRPr="00D22A1C">
        <w:rPr>
          <w:rFonts w:ascii="Arial" w:hAnsi="Arial" w:cs="Arial"/>
          <w:lang w:val="x-none"/>
        </w:rPr>
        <w:t xml:space="preserve"> nezbytných pro</w:t>
      </w:r>
      <w:r w:rsidR="00D22A1C">
        <w:rPr>
          <w:rFonts w:ascii="Arial" w:hAnsi="Arial" w:cs="Arial"/>
        </w:rPr>
        <w:t> </w:t>
      </w:r>
      <w:r w:rsidRPr="00594BBC">
        <w:rPr>
          <w:rFonts w:ascii="Arial" w:hAnsi="Arial" w:cs="Arial"/>
          <w:lang w:val="x-none"/>
        </w:rPr>
        <w:t>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C6621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C6621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C66212">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61C946A4" w:rsidR="00D6259E" w:rsidRPr="00594BBC" w:rsidRDefault="00B90E36" w:rsidP="00C66212">
      <w:pPr>
        <w:pStyle w:val="Odstavecseseznamem"/>
        <w:numPr>
          <w:ilvl w:val="0"/>
          <w:numId w:val="5"/>
        </w:numPr>
        <w:jc w:val="both"/>
        <w:rPr>
          <w:rFonts w:ascii="Arial" w:hAnsi="Arial" w:cs="Arial"/>
        </w:rPr>
      </w:pPr>
      <w:r w:rsidRPr="00594BBC">
        <w:rPr>
          <w:rFonts w:ascii="Arial" w:hAnsi="Arial" w:cs="Arial"/>
        </w:rPr>
        <w:t>Zhotovitel zajistí</w:t>
      </w:r>
      <w:r w:rsidR="001A28C5">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C66212">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C66212">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6"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6"/>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7"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7"/>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C66212">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8" w:name="_Hlk13050168"/>
      <w:bookmarkStart w:id="9"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8"/>
    </w:p>
    <w:bookmarkEnd w:id="9"/>
    <w:p w14:paraId="478FA63E" w14:textId="77777777" w:rsidR="00D6259E" w:rsidRPr="0029535F" w:rsidRDefault="00D6259E" w:rsidP="00C6621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C66212">
      <w:pPr>
        <w:pStyle w:val="Odstavecseseznamem"/>
        <w:numPr>
          <w:ilvl w:val="0"/>
          <w:numId w:val="5"/>
        </w:numPr>
        <w:jc w:val="both"/>
        <w:rPr>
          <w:rFonts w:ascii="Arial" w:hAnsi="Arial" w:cs="Arial"/>
          <w:lang w:val="x-none"/>
        </w:rPr>
      </w:pPr>
      <w:r w:rsidRPr="00594BBC">
        <w:rPr>
          <w:rFonts w:ascii="Arial" w:hAnsi="Arial" w:cs="Arial"/>
          <w:lang w:val="x-none"/>
        </w:rPr>
        <w:lastRenderedPageBreak/>
        <w:t>Zřízení staveniště, jeho zařízení, napojení na inženýrské sítě a po zhotovení stavby jeho odstranění.</w:t>
      </w:r>
    </w:p>
    <w:p w14:paraId="53E63F2C" w14:textId="77777777" w:rsidR="00D6259E" w:rsidRPr="00594BBC" w:rsidRDefault="00D6259E" w:rsidP="00C6621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C6621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5A413343" w:rsidR="00D6259E" w:rsidRPr="00594BBC" w:rsidRDefault="00D6259E" w:rsidP="00C6621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w:t>
      </w:r>
      <w:r w:rsidR="00D22A1C">
        <w:rPr>
          <w:rFonts w:ascii="Arial" w:hAnsi="Arial" w:cs="Arial"/>
        </w:rPr>
        <w:t> </w:t>
      </w:r>
      <w:r w:rsidRPr="00594BBC">
        <w:rPr>
          <w:rFonts w:ascii="Arial" w:hAnsi="Arial" w:cs="Arial"/>
          <w:lang w:val="x-none"/>
        </w:rPr>
        <w:t>ukončení provádění díla, úhrada náhrad za dočasné zábory ploch, dočasné a trvalé stavby a poplatků za uložení odpadů na skládku.</w:t>
      </w:r>
    </w:p>
    <w:p w14:paraId="0E046D92" w14:textId="44409FEB" w:rsidR="00D6259E" w:rsidRDefault="00D6259E" w:rsidP="00C6621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C66212">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10" w:name="_Hlk16500257"/>
      <w:r w:rsidR="00FC7304" w:rsidRPr="00FC7304">
        <w:rPr>
          <w:rFonts w:ascii="Arial" w:hAnsi="Arial" w:cs="Arial"/>
          <w:highlight w:val="yellow"/>
        </w:rPr>
        <w:t xml:space="preserve"> </w:t>
      </w:r>
    </w:p>
    <w:p w14:paraId="5AEC456A" w14:textId="161686B3" w:rsidR="00D6259E" w:rsidRPr="00FC7304" w:rsidRDefault="00FC7304" w:rsidP="00C66212">
      <w:pPr>
        <w:pStyle w:val="Odstavecseseznamem"/>
        <w:ind w:left="1571"/>
        <w:jc w:val="both"/>
        <w:rPr>
          <w:rFonts w:ascii="Arial" w:hAnsi="Arial" w:cs="Arial"/>
          <w:lang w:val="x-none"/>
        </w:rPr>
      </w:pPr>
      <w:r>
        <w:rPr>
          <w:rFonts w:ascii="Arial" w:hAnsi="Arial" w:cs="Arial"/>
        </w:rPr>
        <w:t>Prověření</w:t>
      </w:r>
      <w:r w:rsidRPr="007F13DC">
        <w:t xml:space="preserve"> </w:t>
      </w:r>
      <w:r w:rsidRPr="007F13DC">
        <w:rPr>
          <w:rFonts w:ascii="Arial" w:hAnsi="Arial" w:cs="Arial"/>
        </w:rPr>
        <w:t>mocnosti finální vrstvy kontrolními vrty provedenými na své náklady, v</w:t>
      </w:r>
      <w:r w:rsidR="001A28C5">
        <w:rPr>
          <w:rFonts w:ascii="Arial" w:hAnsi="Arial" w:cs="Arial"/>
        </w:rPr>
        <w:t> </w:t>
      </w:r>
      <w:r w:rsidRPr="007F13DC">
        <w:rPr>
          <w:rFonts w:ascii="Arial" w:hAnsi="Arial" w:cs="Arial"/>
        </w:rPr>
        <w:t>místech</w:t>
      </w:r>
      <w:r w:rsidR="001A28C5">
        <w:rPr>
          <w:rFonts w:ascii="Arial" w:hAnsi="Arial" w:cs="Arial"/>
        </w:rPr>
        <w:t>,</w:t>
      </w:r>
      <w:r w:rsidRPr="007F13DC">
        <w:rPr>
          <w:rFonts w:ascii="Arial" w:hAnsi="Arial" w:cs="Arial"/>
        </w:rPr>
        <w:t xml:space="preserve"> kde určí objednatel, a to nejméně 2x na 500</w:t>
      </w:r>
      <w:r>
        <w:rPr>
          <w:rFonts w:ascii="Arial" w:hAnsi="Arial" w:cs="Arial"/>
        </w:rPr>
        <w:t xml:space="preserve"> </w:t>
      </w:r>
      <w:r w:rsidRPr="007F13DC">
        <w:rPr>
          <w:rFonts w:ascii="Arial" w:hAnsi="Arial" w:cs="Arial"/>
        </w:rPr>
        <w:t>m délky u cest s</w:t>
      </w:r>
      <w:r w:rsidR="00D22A1C">
        <w:rPr>
          <w:rFonts w:ascii="Arial" w:hAnsi="Arial" w:cs="Arial"/>
        </w:rPr>
        <w:t> </w:t>
      </w:r>
      <w:r w:rsidRPr="007F13DC">
        <w:rPr>
          <w:rFonts w:ascii="Arial" w:hAnsi="Arial" w:cs="Arial"/>
        </w:rPr>
        <w:t>povrchem z asfaltové směsi</w:t>
      </w:r>
      <w:r>
        <w:rPr>
          <w:rFonts w:ascii="Arial" w:hAnsi="Arial" w:cs="Arial"/>
        </w:rPr>
        <w:t>.</w:t>
      </w:r>
      <w:bookmarkEnd w:id="10"/>
    </w:p>
    <w:p w14:paraId="352FE95F" w14:textId="414B8FD5" w:rsidR="00D6259E" w:rsidRPr="00594BBC" w:rsidRDefault="00D6259E" w:rsidP="00C6621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w:t>
      </w:r>
      <w:r w:rsidR="00D22A1C">
        <w:rPr>
          <w:rFonts w:ascii="Arial" w:hAnsi="Arial" w:cs="Arial"/>
        </w:rPr>
        <w:t> </w:t>
      </w:r>
      <w:r w:rsidRPr="00594BBC">
        <w:rPr>
          <w:rFonts w:ascii="Arial" w:hAnsi="Arial" w:cs="Arial"/>
          <w:lang w:val="x-none"/>
        </w:rPr>
        <w:t>to</w:t>
      </w:r>
      <w:r w:rsidR="00D22A1C">
        <w:rPr>
          <w:rFonts w:ascii="Arial" w:hAnsi="Arial" w:cs="Arial"/>
        </w:rPr>
        <w:t> </w:t>
      </w:r>
      <w:r w:rsidRPr="00594BBC">
        <w:rPr>
          <w:rFonts w:ascii="Arial" w:hAnsi="Arial" w:cs="Arial"/>
          <w:lang w:val="x-none"/>
        </w:rPr>
        <w:t>zejména vedením přehledu o případně vytěžené ornici a o nakládání s ní</w:t>
      </w:r>
      <w:r w:rsidR="00D22A1C">
        <w:rPr>
          <w:rFonts w:ascii="Arial" w:hAnsi="Arial" w:cs="Arial"/>
        </w:rPr>
        <w:t> </w:t>
      </w:r>
      <w:r w:rsidRPr="00594BBC">
        <w:rPr>
          <w:rFonts w:ascii="Arial" w:hAnsi="Arial" w:cs="Arial"/>
          <w:lang w:val="x-none"/>
        </w:rPr>
        <w:t>při respektování zásad její ochrany.</w:t>
      </w:r>
    </w:p>
    <w:p w14:paraId="0A18B0A4" w14:textId="77777777" w:rsidR="00D6259E" w:rsidRPr="00594BBC" w:rsidRDefault="00D6259E" w:rsidP="00C6621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6A6DD3DB" w:rsidR="00D6259E" w:rsidRPr="00594BBC" w:rsidRDefault="00D6259E" w:rsidP="00C66212">
      <w:pPr>
        <w:pStyle w:val="Odstavecseseznamem"/>
        <w:numPr>
          <w:ilvl w:val="0"/>
          <w:numId w:val="4"/>
        </w:numPr>
        <w:jc w:val="both"/>
        <w:rPr>
          <w:rFonts w:ascii="Arial" w:hAnsi="Arial" w:cs="Arial"/>
          <w:i/>
          <w:lang w:val="x-none"/>
        </w:rPr>
      </w:pPr>
      <w:r w:rsidRPr="00594BBC">
        <w:rPr>
          <w:rFonts w:ascii="Arial" w:hAnsi="Arial" w:cs="Arial"/>
        </w:rPr>
        <w:t>Dílo bude provedeno dle projektové dokumentace, soupisu stavebních prací, dodávek a služeb s výkazem výměr a v souladu se stavebním</w:t>
      </w:r>
      <w:r w:rsidR="001A28C5">
        <w:rPr>
          <w:rFonts w:ascii="Arial" w:hAnsi="Arial" w:cs="Arial"/>
        </w:rPr>
        <w:t>i</w:t>
      </w:r>
      <w:r w:rsidRPr="00594BBC">
        <w:rPr>
          <w:rFonts w:ascii="Arial" w:hAnsi="Arial" w:cs="Arial"/>
        </w:rPr>
        <w:t xml:space="preserve"> povolením</w:t>
      </w:r>
      <w:r w:rsidR="001A28C5">
        <w:rPr>
          <w:rFonts w:ascii="Arial" w:hAnsi="Arial" w:cs="Arial"/>
        </w:rPr>
        <w:t>i</w:t>
      </w:r>
      <w:r w:rsidRPr="00594BBC">
        <w:rPr>
          <w:rFonts w:ascii="Arial" w:hAnsi="Arial" w:cs="Arial"/>
        </w:rPr>
        <w:t xml:space="preserve"> vydaným</w:t>
      </w:r>
      <w:r w:rsidR="001A28C5">
        <w:rPr>
          <w:rFonts w:ascii="Arial" w:hAnsi="Arial" w:cs="Arial"/>
        </w:rPr>
        <w:t>i Městským úřadem Frýdlant, odborem dopravy pro cesty C3 a C5 ze</w:t>
      </w:r>
      <w:r w:rsidRPr="00594BBC">
        <w:rPr>
          <w:rFonts w:ascii="Arial" w:hAnsi="Arial" w:cs="Arial"/>
        </w:rPr>
        <w:t xml:space="preserve"> dne </w:t>
      </w:r>
      <w:r w:rsidR="001A28C5">
        <w:rPr>
          <w:rFonts w:ascii="Arial" w:hAnsi="Arial" w:cs="Arial"/>
        </w:rPr>
        <w:t>18.11.2020</w:t>
      </w:r>
      <w:r w:rsidR="00AE7F5B">
        <w:rPr>
          <w:rFonts w:ascii="Arial" w:hAnsi="Arial" w:cs="Arial"/>
        </w:rPr>
        <w:t>,</w:t>
      </w:r>
      <w:r w:rsidRPr="00594BBC">
        <w:rPr>
          <w:rFonts w:ascii="Arial" w:hAnsi="Arial" w:cs="Arial"/>
        </w:rPr>
        <w:t xml:space="preserve"> č.j. </w:t>
      </w:r>
      <w:r w:rsidR="001A28C5">
        <w:rPr>
          <w:rFonts w:ascii="Arial" w:hAnsi="Arial" w:cs="Arial"/>
        </w:rPr>
        <w:t>PDMUFT 26388/2020/OD/</w:t>
      </w:r>
      <w:proofErr w:type="spellStart"/>
      <w:r w:rsidR="001A28C5">
        <w:rPr>
          <w:rFonts w:ascii="Arial" w:hAnsi="Arial" w:cs="Arial"/>
        </w:rPr>
        <w:t>Bu</w:t>
      </w:r>
      <w:proofErr w:type="spellEnd"/>
      <w:r w:rsidR="00AE7F5B">
        <w:rPr>
          <w:rFonts w:ascii="Arial" w:hAnsi="Arial" w:cs="Arial"/>
        </w:rPr>
        <w:t xml:space="preserve">, </w:t>
      </w:r>
      <w:r w:rsidRPr="00594BBC">
        <w:rPr>
          <w:rFonts w:ascii="Arial" w:hAnsi="Arial" w:cs="Arial"/>
        </w:rPr>
        <w:t xml:space="preserve">které nabylo právní moci dne </w:t>
      </w:r>
      <w:r w:rsidR="006A537D">
        <w:rPr>
          <w:rFonts w:ascii="Arial" w:hAnsi="Arial" w:cs="Arial"/>
        </w:rPr>
        <w:t>24.12.2020</w:t>
      </w:r>
      <w:r w:rsidR="001A28C5">
        <w:rPr>
          <w:rFonts w:ascii="Arial" w:hAnsi="Arial" w:cs="Arial"/>
        </w:rPr>
        <w:t>, pro cestu C10</w:t>
      </w:r>
      <w:r w:rsidRPr="00594BBC">
        <w:rPr>
          <w:rFonts w:ascii="Arial" w:hAnsi="Arial" w:cs="Arial"/>
        </w:rPr>
        <w:t xml:space="preserve"> </w:t>
      </w:r>
      <w:r w:rsidR="006A537D">
        <w:rPr>
          <w:rFonts w:ascii="Arial" w:hAnsi="Arial" w:cs="Arial"/>
        </w:rPr>
        <w:t>ze dne 22.2.2021 č.j. PDMUFT 4322/2021/OD/</w:t>
      </w:r>
      <w:proofErr w:type="spellStart"/>
      <w:r w:rsidR="006A537D">
        <w:rPr>
          <w:rFonts w:ascii="Arial" w:hAnsi="Arial" w:cs="Arial"/>
        </w:rPr>
        <w:t>Bu</w:t>
      </w:r>
      <w:proofErr w:type="spellEnd"/>
      <w:r w:rsidR="006A537D">
        <w:rPr>
          <w:rFonts w:ascii="Arial" w:hAnsi="Arial" w:cs="Arial"/>
        </w:rPr>
        <w:t>, které nabylo právní moci 26.3.2021</w:t>
      </w:r>
      <w:r w:rsidR="00E3419C">
        <w:rPr>
          <w:rFonts w:ascii="Arial" w:hAnsi="Arial" w:cs="Arial"/>
        </w:rPr>
        <w:t>, pro</w:t>
      </w:r>
      <w:r w:rsidR="00AE7F5B">
        <w:rPr>
          <w:rFonts w:ascii="Arial" w:hAnsi="Arial" w:cs="Arial"/>
        </w:rPr>
        <w:t> </w:t>
      </w:r>
      <w:r w:rsidR="00E3419C">
        <w:rPr>
          <w:rFonts w:ascii="Arial" w:hAnsi="Arial" w:cs="Arial"/>
        </w:rPr>
        <w:t>cestu C25 ze dne 1.3.2021 č.j. PDMUFT 5017/2021/OD/</w:t>
      </w:r>
      <w:proofErr w:type="spellStart"/>
      <w:r w:rsidR="00E3419C">
        <w:rPr>
          <w:rFonts w:ascii="Arial" w:hAnsi="Arial" w:cs="Arial"/>
        </w:rPr>
        <w:t>Bu</w:t>
      </w:r>
      <w:proofErr w:type="spellEnd"/>
      <w:r w:rsidR="00E3419C">
        <w:rPr>
          <w:rFonts w:ascii="Arial" w:hAnsi="Arial" w:cs="Arial"/>
        </w:rPr>
        <w:t xml:space="preserve">, které nabylo právní moci </w:t>
      </w:r>
      <w:r w:rsidR="00E3419C" w:rsidRPr="00396D18">
        <w:rPr>
          <w:rFonts w:ascii="Arial" w:hAnsi="Arial" w:cs="Arial"/>
        </w:rPr>
        <w:t>2.</w:t>
      </w:r>
      <w:r w:rsidR="00396D18" w:rsidRPr="00396D18">
        <w:rPr>
          <w:rFonts w:ascii="Arial" w:hAnsi="Arial" w:cs="Arial"/>
        </w:rPr>
        <w:t>4</w:t>
      </w:r>
      <w:r w:rsidR="00E3419C" w:rsidRPr="00396D18">
        <w:rPr>
          <w:rFonts w:ascii="Arial" w:hAnsi="Arial" w:cs="Arial"/>
        </w:rPr>
        <w:t>.2021</w:t>
      </w:r>
      <w:r w:rsidR="00396D18">
        <w:rPr>
          <w:rFonts w:ascii="Arial" w:hAnsi="Arial" w:cs="Arial"/>
        </w:rPr>
        <w:t>.</w:t>
      </w:r>
    </w:p>
    <w:p w14:paraId="7661F22C" w14:textId="77949E5A" w:rsidR="00D6259E" w:rsidRPr="00594BBC" w:rsidRDefault="00D6259E" w:rsidP="00C66212">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w:t>
      </w:r>
      <w:r w:rsidR="00AE7F5B">
        <w:rPr>
          <w:rFonts w:ascii="Arial" w:hAnsi="Arial" w:cs="Arial"/>
        </w:rPr>
        <w:t> </w:t>
      </w:r>
      <w:r w:rsidRPr="00594BBC">
        <w:rPr>
          <w:rFonts w:ascii="Arial" w:hAnsi="Arial" w:cs="Arial"/>
          <w:lang w:val="x-none"/>
        </w:rPr>
        <w:t xml:space="preserve">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nezbytné pro provedení díla je</w:t>
      </w:r>
      <w:r w:rsidR="00AE7F5B">
        <w:rPr>
          <w:rFonts w:ascii="Arial" w:hAnsi="Arial" w:cs="Arial"/>
        </w:rPr>
        <w:t> </w:t>
      </w:r>
      <w:r w:rsidRPr="00594BBC">
        <w:rPr>
          <w:rFonts w:ascii="Arial" w:hAnsi="Arial" w:cs="Arial"/>
          <w:lang w:val="x-none"/>
        </w:rPr>
        <w:t xml:space="preserve">zhotovitel povinen zajistit na vlastní náklady po dohodě s obcí. Náklady spojené s užíváním jiných pozemků než těch, které jsou určeny pro </w:t>
      </w:r>
      <w:r w:rsidRPr="00594BBC">
        <w:rPr>
          <w:rFonts w:ascii="Arial" w:hAnsi="Arial" w:cs="Arial"/>
        </w:rPr>
        <w:t>realizaci díla</w:t>
      </w:r>
      <w:r w:rsidR="00AE7F5B">
        <w:rPr>
          <w:rFonts w:ascii="Arial" w:hAnsi="Arial" w:cs="Arial"/>
          <w:lang w:val="x-none"/>
        </w:rPr>
        <w:br/>
      </w:r>
      <w:r w:rsidRPr="00594BBC">
        <w:rPr>
          <w:rFonts w:ascii="Arial" w:hAnsi="Arial" w:cs="Arial"/>
          <w:lang w:val="x-none"/>
        </w:rPr>
        <w:t>(např.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rsidP="00C66212">
      <w:pPr>
        <w:rPr>
          <w:rFonts w:ascii="Arial" w:hAnsi="Arial" w:cs="Arial"/>
          <w:b/>
          <w:u w:val="single"/>
        </w:rPr>
      </w:pPr>
    </w:p>
    <w:p w14:paraId="2653EB3A" w14:textId="601F2837" w:rsidR="00CC70FE" w:rsidRPr="00594BBC" w:rsidRDefault="00CC70FE" w:rsidP="00C66212">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AE7F5B">
        <w:rPr>
          <w:rFonts w:ascii="Arial" w:hAnsi="Arial" w:cs="Arial"/>
          <w:b/>
          <w:u w:val="single"/>
        </w:rPr>
        <w:t xml:space="preserve">  </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672FD959" w:rsidR="00A26E5C" w:rsidRPr="00594BBC" w:rsidRDefault="00A26E5C" w:rsidP="00C6621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smlouvy, se sjednává dohodou smluvních stran na základě nabídky učiněné zhotovitelem na Veřejnou zakázku ze dne</w:t>
      </w:r>
      <w:r w:rsidR="00AE7F5B">
        <w:rPr>
          <w:rFonts w:ascii="Arial" w:hAnsi="Arial" w:cs="Arial"/>
        </w:rPr>
        <w:t xml:space="preserve"> </w:t>
      </w:r>
      <w:r w:rsidRPr="00AA3E94">
        <w:rPr>
          <w:rFonts w:ascii="Arial" w:hAnsi="Arial" w:cs="Arial"/>
          <w:b/>
          <w:bCs/>
          <w:highlight w:val="yellow"/>
        </w:rPr>
        <w:t>[DOPLNIT]</w:t>
      </w:r>
      <w:r w:rsidRPr="00594BBC">
        <w:rPr>
          <w:rFonts w:ascii="Arial" w:hAnsi="Arial" w:cs="Arial"/>
          <w:lang w:val="x-none"/>
        </w:rPr>
        <w:t>.</w:t>
      </w:r>
    </w:p>
    <w:p w14:paraId="0280283F" w14:textId="6630436A" w:rsidR="00A26E5C" w:rsidRPr="00594BBC" w:rsidRDefault="00A26E5C" w:rsidP="00C66212">
      <w:pPr>
        <w:pStyle w:val="Odstavecseseznamem"/>
        <w:numPr>
          <w:ilvl w:val="0"/>
          <w:numId w:val="6"/>
        </w:numPr>
        <w:jc w:val="both"/>
        <w:rPr>
          <w:rFonts w:ascii="Arial" w:hAnsi="Arial" w:cs="Arial"/>
          <w:bCs/>
        </w:rPr>
      </w:pPr>
      <w:r w:rsidRPr="00594BBC">
        <w:rPr>
          <w:rFonts w:ascii="Arial" w:hAnsi="Arial" w:cs="Arial"/>
          <w:bCs/>
        </w:rPr>
        <w:t>Cena je nejvýše přípustná a nepřekročitelná, je platná po celou dobu realizace díla, a</w:t>
      </w:r>
      <w:r w:rsidR="00AE7F5B">
        <w:rPr>
          <w:rFonts w:ascii="Arial" w:hAnsi="Arial" w:cs="Arial"/>
          <w:bCs/>
        </w:rPr>
        <w:t> </w:t>
      </w:r>
      <w:r w:rsidRPr="00594BBC">
        <w:rPr>
          <w:rFonts w:ascii="Arial" w:hAnsi="Arial" w:cs="Arial"/>
          <w:bCs/>
        </w:rPr>
        <w:t>to i při případném prodloužení termínu dokončení realizace díla z důvodů vzniklých na straně objednatele, s výjimkou zákonné změny výše sazby DPH.</w:t>
      </w:r>
    </w:p>
    <w:p w14:paraId="0994B8CE" w14:textId="2B4AAFB2" w:rsidR="00A26E5C" w:rsidRPr="00594BBC" w:rsidRDefault="00A26E5C" w:rsidP="00AE7F5B">
      <w:pPr>
        <w:pStyle w:val="Odstavecseseznamem"/>
        <w:numPr>
          <w:ilvl w:val="0"/>
          <w:numId w:val="6"/>
        </w:numPr>
        <w:spacing w:after="120"/>
        <w:ind w:left="714" w:hanging="357"/>
        <w:contextualSpacing w:val="0"/>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 xml:space="preserve">všechny náklady související se zhotovením díla, vedlejší náklady související s umístěním stavby, zařízením staveniště a také ostatní náklady související </w:t>
      </w:r>
      <w:r w:rsidRPr="00594BBC">
        <w:rPr>
          <w:rFonts w:ascii="Arial" w:hAnsi="Arial" w:cs="Arial"/>
          <w:bCs/>
        </w:rPr>
        <w:lastRenderedPageBreak/>
        <w:t>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AE7F5B">
        <w:rPr>
          <w:rFonts w:ascii="Arial" w:hAnsi="Arial" w:cs="Arial"/>
          <w:bCs/>
        </w:rPr>
        <w:t>Č</w:t>
      </w:r>
      <w:r w:rsidR="0029535F">
        <w:rPr>
          <w:rFonts w:ascii="Arial" w:hAnsi="Arial" w:cs="Arial"/>
          <w:bCs/>
        </w:rPr>
        <w:t>l.</w:t>
      </w:r>
      <w:r w:rsidR="00032B6F">
        <w:rPr>
          <w:rFonts w:ascii="Arial" w:hAnsi="Arial" w:cs="Arial"/>
          <w:bCs/>
        </w:rPr>
        <w:t xml:space="preserve"> </w:t>
      </w:r>
      <w:r w:rsidR="0029535F">
        <w:rPr>
          <w:rFonts w:ascii="Arial" w:hAnsi="Arial" w:cs="Arial"/>
          <w:bCs/>
        </w:rPr>
        <w:t>II, odst.</w:t>
      </w:r>
      <w:r w:rsidR="00AE7F5B">
        <w:rPr>
          <w:rFonts w:ascii="Arial" w:hAnsi="Arial" w:cs="Arial"/>
          <w:bCs/>
        </w:rPr>
        <w:t>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E7F5B">
      <w:pPr>
        <w:pStyle w:val="Odstavecseseznamem"/>
        <w:numPr>
          <w:ilvl w:val="0"/>
          <w:numId w:val="6"/>
        </w:numPr>
        <w:spacing w:after="60"/>
        <w:ind w:left="714" w:hanging="357"/>
        <w:contextualSpacing w:val="0"/>
        <w:rPr>
          <w:rFonts w:ascii="Arial" w:hAnsi="Arial" w:cs="Arial"/>
          <w:lang w:val="x-none"/>
        </w:rPr>
      </w:pPr>
      <w:bookmarkStart w:id="11" w:name="_Ref376425814"/>
      <w:r w:rsidRPr="00594BBC">
        <w:rPr>
          <w:rFonts w:ascii="Arial" w:hAnsi="Arial" w:cs="Arial"/>
          <w:lang w:val="x-none"/>
        </w:rPr>
        <w:t>Celková cena za provedení díla</w:t>
      </w:r>
      <w:r w:rsidR="00E6175B" w:rsidRPr="00594BBC">
        <w:rPr>
          <w:rFonts w:ascii="Arial" w:hAnsi="Arial" w:cs="Arial"/>
        </w:rPr>
        <w:t>:</w:t>
      </w:r>
    </w:p>
    <w:p w14:paraId="0ADC4BBE" w14:textId="5B311FDB" w:rsidR="00E6175B" w:rsidRPr="00594BBC" w:rsidRDefault="00E6175B" w:rsidP="00AE7F5B">
      <w:pPr>
        <w:pStyle w:val="Odstavecseseznamem"/>
        <w:spacing w:after="60"/>
        <w:contextualSpacing w:val="0"/>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5F726CE4" w14:textId="77777777" w:rsidR="00AE7F5B" w:rsidRDefault="00E6175B" w:rsidP="00AE7F5B">
      <w:pPr>
        <w:pStyle w:val="Odstavecseseznamem"/>
        <w:spacing w:after="60"/>
        <w:contextualSpacing w:val="0"/>
        <w:rPr>
          <w:rFonts w:ascii="Arial" w:hAnsi="Arial" w:cs="Arial"/>
          <w:lang w:val="x-none"/>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3322A40F" w14:textId="74153569" w:rsidR="00E6175B" w:rsidRPr="00594BBC" w:rsidRDefault="00E6175B" w:rsidP="00AE7F5B">
      <w:pPr>
        <w:pStyle w:val="Odstavecseseznamem"/>
        <w:spacing w:after="60"/>
        <w:contextualSpacing w:val="0"/>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Kč</w:t>
      </w:r>
    </w:p>
    <w:bookmarkEnd w:id="11"/>
    <w:p w14:paraId="355A9DAF" w14:textId="77777777" w:rsidR="00737711" w:rsidRDefault="00737711" w:rsidP="00AE7F5B">
      <w:pPr>
        <w:pStyle w:val="Default"/>
        <w:spacing w:after="120" w:line="276" w:lineRule="auto"/>
        <w:ind w:firstLine="709"/>
        <w:rPr>
          <w:sz w:val="22"/>
          <w:szCs w:val="22"/>
        </w:rPr>
      </w:pPr>
      <w:r>
        <w:rPr>
          <w:i/>
          <w:iCs/>
          <w:sz w:val="22"/>
          <w:szCs w:val="22"/>
        </w:rPr>
        <w:t>(Cena bude uváděna na haléře, tj. na 2 desetinná místa)</w:t>
      </w:r>
    </w:p>
    <w:p w14:paraId="105CBC1D" w14:textId="6E13FC23" w:rsidR="00AA3E94" w:rsidRPr="0091603E" w:rsidRDefault="00937A3D" w:rsidP="00C66212">
      <w:pPr>
        <w:pStyle w:val="Odstavecseseznamem"/>
        <w:numPr>
          <w:ilvl w:val="0"/>
          <w:numId w:val="6"/>
        </w:numPr>
        <w:jc w:val="both"/>
        <w:rPr>
          <w:rFonts w:ascii="Arial" w:hAnsi="Arial" w:cs="Arial"/>
          <w:lang w:val="x-none"/>
        </w:rPr>
      </w:pPr>
      <w:r w:rsidRPr="005A4973">
        <w:rPr>
          <w:rFonts w:ascii="Arial" w:hAnsi="Arial" w:cs="Arial"/>
        </w:rPr>
        <w:t xml:space="preserve">Položkový nabídkový rozpočet je vypracován </w:t>
      </w:r>
      <w:r w:rsidRPr="005A4973">
        <w:rPr>
          <w:rFonts w:ascii="Arial" w:hAnsi="Arial" w:cs="Arial"/>
          <w:bCs/>
        </w:rPr>
        <w:t xml:space="preserve">v souladu se strukturou jednotlivých kalkulačních položek aktuálního „Katalogu stavebních prací ÚRS Praha a.s.“. </w:t>
      </w:r>
      <w:r w:rsidRPr="005A4973">
        <w:rPr>
          <w:rFonts w:ascii="Arial" w:hAnsi="Arial" w:cs="Arial"/>
        </w:rPr>
        <w:t xml:space="preserve">Nabídkový rozpočet bude nedílnou součástí smlouvy v elektronické podobě ve formátu </w:t>
      </w:r>
      <w:proofErr w:type="spellStart"/>
      <w:r w:rsidRPr="005A4973">
        <w:rPr>
          <w:rFonts w:ascii="Arial" w:hAnsi="Arial" w:cs="Arial"/>
        </w:rPr>
        <w:t>pdf</w:t>
      </w:r>
      <w:proofErr w:type="spellEnd"/>
      <w:r w:rsidRPr="005A4973">
        <w:rPr>
          <w:rFonts w:ascii="Arial" w:hAnsi="Arial" w:cs="Arial"/>
        </w:rPr>
        <w:t>.</w:t>
      </w:r>
      <w:r w:rsidRPr="005A4973" w:rsidDel="0006140E">
        <w:rPr>
          <w:rFonts w:ascii="Arial" w:hAnsi="Arial" w:cs="Arial"/>
        </w:rPr>
        <w:t xml:space="preserve"> </w:t>
      </w:r>
    </w:p>
    <w:p w14:paraId="0589E90E" w14:textId="77777777" w:rsidR="00463206" w:rsidRPr="00594BBC" w:rsidRDefault="00463206" w:rsidP="00C66212">
      <w:pPr>
        <w:jc w:val="center"/>
        <w:rPr>
          <w:rFonts w:ascii="Arial" w:hAnsi="Arial" w:cs="Arial"/>
          <w:b/>
          <w:u w:val="single"/>
        </w:rPr>
      </w:pPr>
    </w:p>
    <w:p w14:paraId="16BE6D38" w14:textId="0CE2687B" w:rsidR="005643D1" w:rsidRPr="00594BBC" w:rsidRDefault="00E6175B" w:rsidP="00C6621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A713BE">
        <w:rPr>
          <w:rFonts w:ascii="Arial" w:hAnsi="Arial" w:cs="Arial"/>
          <w:b/>
          <w:u w:val="single"/>
        </w:rPr>
        <w:t xml:space="preserve">  </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C66212">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594BBC" w:rsidRDefault="00CC70FE" w:rsidP="00C66212">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69402818" w14:textId="066EAEE2" w:rsidR="00737711" w:rsidRPr="00BB6037" w:rsidRDefault="00CC70FE" w:rsidP="00BB6037">
      <w:pPr>
        <w:pStyle w:val="Odstavecseseznamem"/>
        <w:numPr>
          <w:ilvl w:val="0"/>
          <w:numId w:val="12"/>
        </w:numPr>
        <w:jc w:val="both"/>
        <w:rPr>
          <w:rFonts w:ascii="Arial" w:hAnsi="Arial" w:cs="Arial"/>
          <w:iCs/>
        </w:rPr>
      </w:pPr>
      <w:r w:rsidRPr="00BB6037">
        <w:rPr>
          <w:rFonts w:ascii="Arial" w:hAnsi="Arial" w:cs="Arial"/>
          <w:iCs/>
          <w:lang w:val="x-none"/>
        </w:rPr>
        <w:t xml:space="preserve">Fakturace bude prováděna po dokončení jednotlivých fakturačních </w:t>
      </w:r>
      <w:r w:rsidRPr="00BB6037">
        <w:rPr>
          <w:rFonts w:ascii="Arial" w:hAnsi="Arial" w:cs="Arial"/>
          <w:iCs/>
        </w:rPr>
        <w:t xml:space="preserve">celků stanovených dle uzlových bodů </w:t>
      </w:r>
      <w:r w:rsidRPr="00BB6037">
        <w:rPr>
          <w:rFonts w:ascii="Arial" w:hAnsi="Arial" w:cs="Arial"/>
          <w:iCs/>
          <w:lang w:val="x-none"/>
        </w:rPr>
        <w:t xml:space="preserve">a to na základě zhotovitelem vyhotoveného a objednatelem potvrzeného schvalovacího protokolu o </w:t>
      </w:r>
      <w:r w:rsidR="00737711" w:rsidRPr="00BB6037">
        <w:rPr>
          <w:rFonts w:ascii="Arial" w:hAnsi="Arial" w:cs="Arial"/>
          <w:iCs/>
        </w:rPr>
        <w:t>provedení</w:t>
      </w:r>
      <w:r w:rsidRPr="00BB6037">
        <w:rPr>
          <w:rFonts w:ascii="Arial" w:hAnsi="Arial" w:cs="Arial"/>
          <w:iCs/>
          <w:lang w:val="x-none"/>
        </w:rPr>
        <w:t xml:space="preserve"> prací</w:t>
      </w:r>
      <w:bookmarkStart w:id="12" w:name="_Hlk13050247"/>
      <w:r w:rsidR="0029535F" w:rsidRPr="00BB6037">
        <w:rPr>
          <w:rFonts w:ascii="Arial" w:hAnsi="Arial" w:cs="Arial"/>
          <w:iCs/>
        </w:rPr>
        <w:t xml:space="preserve"> nejpozději do </w:t>
      </w:r>
      <w:r w:rsidR="00C837E7" w:rsidRPr="00BB6037">
        <w:rPr>
          <w:rFonts w:ascii="Arial" w:hAnsi="Arial" w:cs="Arial"/>
          <w:b/>
          <w:bCs/>
          <w:iCs/>
        </w:rPr>
        <w:t>2</w:t>
      </w:r>
      <w:r w:rsidR="0029535F" w:rsidRPr="00BB6037">
        <w:rPr>
          <w:rFonts w:ascii="Arial" w:hAnsi="Arial" w:cs="Arial"/>
          <w:b/>
          <w:bCs/>
          <w:iCs/>
        </w:rPr>
        <w:t>5.11.</w:t>
      </w:r>
      <w:r w:rsidR="0029535F" w:rsidRPr="00BB6037">
        <w:rPr>
          <w:rFonts w:ascii="Arial" w:hAnsi="Arial" w:cs="Arial"/>
          <w:iCs/>
        </w:rPr>
        <w:t xml:space="preserve"> příslušného roku</w:t>
      </w:r>
      <w:bookmarkEnd w:id="12"/>
      <w:r w:rsidRPr="00BB6037">
        <w:rPr>
          <w:rFonts w:ascii="Arial" w:hAnsi="Arial" w:cs="Arial"/>
          <w:iCs/>
          <w:lang w:val="x-none"/>
        </w:rPr>
        <w:t xml:space="preserve">. Bez tohoto potvrzeného protokolu nesmí být faktura vystavena. </w:t>
      </w:r>
      <w:r w:rsidRPr="00BB6037">
        <w:rPr>
          <w:rFonts w:ascii="Arial" w:hAnsi="Arial" w:cs="Arial"/>
          <w:iCs/>
        </w:rPr>
        <w:t>Součástí faktury budou soupisy provedených prací odsouhlasené technickým dozorem stavebníka</w:t>
      </w:r>
      <w:r w:rsidR="0073434C" w:rsidRPr="00BB6037">
        <w:rPr>
          <w:rFonts w:ascii="Arial" w:hAnsi="Arial" w:cs="Arial"/>
          <w:iCs/>
        </w:rPr>
        <w:t xml:space="preserve"> a potvrzené objednatelem</w:t>
      </w:r>
      <w:r w:rsidRPr="00BB6037">
        <w:rPr>
          <w:rFonts w:ascii="Arial" w:hAnsi="Arial" w:cs="Arial"/>
          <w:iCs/>
        </w:rPr>
        <w:t xml:space="preserve">. </w:t>
      </w:r>
      <w:r w:rsidRPr="00BB6037">
        <w:rPr>
          <w:rFonts w:ascii="Arial" w:hAnsi="Arial" w:cs="Arial"/>
          <w:iCs/>
          <w:lang w:val="x-none"/>
        </w:rPr>
        <w:t>Zhotovitel označí každou fakturu textem "</w:t>
      </w:r>
      <w:r w:rsidRPr="00BB6037">
        <w:rPr>
          <w:rFonts w:ascii="Arial" w:hAnsi="Arial" w:cs="Arial"/>
          <w:b/>
          <w:bCs/>
          <w:iCs/>
          <w:lang w:val="x-none"/>
        </w:rPr>
        <w:t>dílčí</w:t>
      </w:r>
      <w:r w:rsidRPr="00BB6037">
        <w:rPr>
          <w:rFonts w:ascii="Arial" w:hAnsi="Arial" w:cs="Arial"/>
          <w:iCs/>
          <w:lang w:val="x-none"/>
        </w:rPr>
        <w:t>" s označením fakturačního celku</w:t>
      </w:r>
      <w:r w:rsidRPr="00BB6037">
        <w:rPr>
          <w:rFonts w:ascii="Arial" w:hAnsi="Arial" w:cs="Arial"/>
          <w:iCs/>
        </w:rPr>
        <w:t>.</w:t>
      </w:r>
      <w:r w:rsidRPr="00BB6037">
        <w:rPr>
          <w:rFonts w:ascii="Arial" w:hAnsi="Arial" w:cs="Arial"/>
          <w:iCs/>
          <w:lang w:val="x-none"/>
        </w:rPr>
        <w:t xml:space="preserve"> </w:t>
      </w:r>
      <w:r w:rsidRPr="00BB6037">
        <w:rPr>
          <w:rFonts w:ascii="Arial" w:hAnsi="Arial" w:cs="Arial"/>
          <w:iCs/>
        </w:rPr>
        <w:t>Poslední</w:t>
      </w:r>
      <w:r w:rsidRPr="00BB6037">
        <w:rPr>
          <w:rFonts w:ascii="Arial" w:hAnsi="Arial" w:cs="Arial"/>
          <w:iCs/>
          <w:lang w:val="x-none"/>
        </w:rPr>
        <w:t xml:space="preserve"> </w:t>
      </w:r>
      <w:r w:rsidRPr="00BB6037">
        <w:rPr>
          <w:rFonts w:ascii="Arial" w:hAnsi="Arial" w:cs="Arial"/>
          <w:iCs/>
        </w:rPr>
        <w:t>f</w:t>
      </w:r>
      <w:proofErr w:type="spellStart"/>
      <w:r w:rsidRPr="00BB6037">
        <w:rPr>
          <w:rFonts w:ascii="Arial" w:hAnsi="Arial" w:cs="Arial"/>
          <w:iCs/>
          <w:lang w:val="x-none"/>
        </w:rPr>
        <w:t>aktura</w:t>
      </w:r>
      <w:proofErr w:type="spellEnd"/>
      <w:r w:rsidRPr="00BB6037">
        <w:rPr>
          <w:rFonts w:ascii="Arial" w:hAnsi="Arial" w:cs="Arial"/>
          <w:iCs/>
          <w:lang w:val="x-none"/>
        </w:rPr>
        <w:t xml:space="preserve"> bude vystavena do</w:t>
      </w:r>
      <w:r w:rsidRPr="00BB6037">
        <w:rPr>
          <w:rFonts w:ascii="Arial" w:hAnsi="Arial" w:cs="Arial"/>
          <w:b/>
          <w:bCs/>
          <w:iCs/>
          <w:lang w:val="x-none"/>
        </w:rPr>
        <w:t xml:space="preserve"> 1</w:t>
      </w:r>
      <w:r w:rsidR="0089522F" w:rsidRPr="00BB6037">
        <w:rPr>
          <w:rFonts w:ascii="Arial" w:hAnsi="Arial" w:cs="Arial"/>
          <w:b/>
          <w:bCs/>
          <w:iCs/>
        </w:rPr>
        <w:t>0</w:t>
      </w:r>
      <w:r w:rsidRPr="00BB6037">
        <w:rPr>
          <w:rFonts w:ascii="Arial" w:hAnsi="Arial" w:cs="Arial"/>
          <w:iCs/>
          <w:lang w:val="x-none"/>
        </w:rPr>
        <w:t xml:space="preserve"> kalendářních dnů od protokolárního p</w:t>
      </w:r>
      <w:r w:rsidR="00325832" w:rsidRPr="00BB6037">
        <w:rPr>
          <w:rFonts w:ascii="Arial" w:hAnsi="Arial" w:cs="Arial"/>
          <w:iCs/>
          <w:lang w:val="x-none"/>
        </w:rPr>
        <w:t xml:space="preserve">ředání a převzetí díla dle </w:t>
      </w:r>
      <w:r w:rsidR="00325832" w:rsidRPr="00BB6037">
        <w:rPr>
          <w:rFonts w:ascii="Arial" w:hAnsi="Arial" w:cs="Arial"/>
          <w:iCs/>
        </w:rPr>
        <w:t>této smlouvy</w:t>
      </w:r>
      <w:r w:rsidRPr="00BB6037">
        <w:rPr>
          <w:rFonts w:ascii="Arial" w:hAnsi="Arial" w:cs="Arial"/>
          <w:iCs/>
          <w:lang w:val="x-none"/>
        </w:rPr>
        <w:t xml:space="preserve">. Součástí faktury budou </w:t>
      </w:r>
      <w:r w:rsidRPr="00BB6037">
        <w:rPr>
          <w:rFonts w:ascii="Arial" w:hAnsi="Arial" w:cs="Arial"/>
          <w:iCs/>
        </w:rPr>
        <w:t xml:space="preserve">objednatelem odsouhlasené </w:t>
      </w:r>
      <w:r w:rsidRPr="00BB6037">
        <w:rPr>
          <w:rFonts w:ascii="Arial" w:hAnsi="Arial" w:cs="Arial"/>
          <w:iCs/>
          <w:lang w:val="x-none"/>
        </w:rPr>
        <w:t>soupisy provedených prací.</w:t>
      </w:r>
      <w:r w:rsidRPr="00BB6037">
        <w:rPr>
          <w:rFonts w:ascii="Arial" w:hAnsi="Arial" w:cs="Arial"/>
          <w:iCs/>
        </w:rPr>
        <w:t xml:space="preserve"> Faktura bude doručena objednateli nejdéle do </w:t>
      </w:r>
      <w:r w:rsidR="0089522F" w:rsidRPr="00BB6037">
        <w:rPr>
          <w:rFonts w:ascii="Arial" w:hAnsi="Arial" w:cs="Arial"/>
          <w:b/>
          <w:bCs/>
          <w:iCs/>
        </w:rPr>
        <w:t>2</w:t>
      </w:r>
      <w:r w:rsidRPr="00BB6037">
        <w:rPr>
          <w:rFonts w:ascii="Arial" w:hAnsi="Arial" w:cs="Arial"/>
          <w:b/>
          <w:bCs/>
          <w:iCs/>
        </w:rPr>
        <w:t>5.11.</w:t>
      </w:r>
      <w:r w:rsidRPr="00BB6037">
        <w:rPr>
          <w:rFonts w:ascii="Arial" w:hAnsi="Arial" w:cs="Arial"/>
          <w:iCs/>
        </w:rPr>
        <w:t xml:space="preserve"> příslušného roku </w:t>
      </w:r>
      <w:r w:rsidRPr="00BB6037">
        <w:rPr>
          <w:rFonts w:ascii="Arial" w:hAnsi="Arial" w:cs="Arial"/>
          <w:iCs/>
          <w:lang w:val="x-none"/>
        </w:rPr>
        <w:t xml:space="preserve">a </w:t>
      </w:r>
      <w:r w:rsidRPr="00BB6037">
        <w:rPr>
          <w:rFonts w:ascii="Arial" w:hAnsi="Arial" w:cs="Arial"/>
          <w:iCs/>
        </w:rPr>
        <w:t>bude označena</w:t>
      </w:r>
      <w:r w:rsidRPr="00BB6037">
        <w:rPr>
          <w:rFonts w:ascii="Arial" w:hAnsi="Arial" w:cs="Arial"/>
          <w:iCs/>
          <w:lang w:val="x-none"/>
        </w:rPr>
        <w:t xml:space="preserve"> textem „</w:t>
      </w:r>
      <w:r w:rsidRPr="00BB6037">
        <w:rPr>
          <w:rFonts w:ascii="Arial" w:hAnsi="Arial" w:cs="Arial"/>
          <w:b/>
          <w:bCs/>
          <w:iCs/>
          <w:lang w:val="x-none"/>
        </w:rPr>
        <w:t>konečná</w:t>
      </w:r>
      <w:r w:rsidRPr="00BB6037">
        <w:rPr>
          <w:rFonts w:ascii="Arial" w:hAnsi="Arial" w:cs="Arial"/>
          <w:iCs/>
          <w:lang w:val="x-none"/>
        </w:rPr>
        <w:t>“.</w:t>
      </w:r>
      <w:bookmarkStart w:id="13" w:name="_Hlk36121528"/>
      <w:r w:rsidR="00BB6037">
        <w:rPr>
          <w:rFonts w:ascii="Arial" w:hAnsi="Arial" w:cs="Arial"/>
          <w:iCs/>
        </w:rPr>
        <w:t xml:space="preserve"> </w:t>
      </w:r>
      <w:r w:rsidR="00737711" w:rsidRPr="00BB6037">
        <w:rPr>
          <w:rFonts w:ascii="Arial" w:hAnsi="Arial" w:cs="Arial"/>
          <w:iCs/>
          <w:lang w:val="x-none"/>
        </w:rPr>
        <w:t>V případě poslední dílčí faktury v daném roce je možno vyúčtovat veškeré práce provedené k datu vystavení faktury bez ohledu na stanovené uzlové body. Pro</w:t>
      </w:r>
      <w:r w:rsidR="00BB6037" w:rsidRPr="00BB6037">
        <w:rPr>
          <w:rFonts w:ascii="Arial" w:hAnsi="Arial" w:cs="Arial"/>
          <w:iCs/>
        </w:rPr>
        <w:t> </w:t>
      </w:r>
      <w:r w:rsidR="00737711" w:rsidRPr="00BB6037">
        <w:rPr>
          <w:rFonts w:ascii="Arial" w:hAnsi="Arial" w:cs="Arial"/>
          <w:iCs/>
          <w:lang w:val="x-none"/>
        </w:rPr>
        <w:t>vystavení takové faktury platí podmínky uvedené v bodu 3. tohoto článku týkající se schvalovacího protokolu a součástí faktury.</w:t>
      </w:r>
      <w:bookmarkEnd w:id="13"/>
    </w:p>
    <w:p w14:paraId="67186354" w14:textId="58C97BD2" w:rsidR="00CC70FE" w:rsidRPr="00594BBC" w:rsidRDefault="00CC70FE" w:rsidP="00C66212">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w:t>
      </w:r>
      <w:r w:rsidR="00342F5E">
        <w:rPr>
          <w:rFonts w:ascii="Arial" w:hAnsi="Arial" w:cs="Arial"/>
        </w:rPr>
        <w:t> </w:t>
      </w:r>
      <w:r w:rsidRPr="00594BBC">
        <w:rPr>
          <w:rFonts w:ascii="Arial" w:hAnsi="Arial" w:cs="Arial"/>
          <w:lang w:val="x-none"/>
        </w:rPr>
        <w:t>který</w:t>
      </w:r>
      <w:r w:rsidR="00342F5E">
        <w:rPr>
          <w:rFonts w:ascii="Arial" w:hAnsi="Arial" w:cs="Arial"/>
        </w:rPr>
        <w:t> </w:t>
      </w:r>
      <w:r w:rsidRPr="00594BBC">
        <w:rPr>
          <w:rFonts w:ascii="Arial" w:hAnsi="Arial" w:cs="Arial"/>
          <w:lang w:val="x-none"/>
        </w:rPr>
        <w:t xml:space="preserve">se má platit, fakturovanou částku, razítko a podpis oprávněné osoby. </w:t>
      </w:r>
    </w:p>
    <w:p w14:paraId="42BDFCB9" w14:textId="77777777" w:rsidR="00FB05C7" w:rsidRPr="0091603E" w:rsidRDefault="00CC70FE" w:rsidP="00C66212">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4BD08435" w:rsidR="00CC70FE" w:rsidRPr="0091603E" w:rsidRDefault="00FB05C7" w:rsidP="00C66212">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předání a</w:t>
      </w:r>
      <w:r w:rsidR="00342F5E">
        <w:rPr>
          <w:rFonts w:ascii="Arial" w:hAnsi="Arial" w:cs="Arial"/>
        </w:rPr>
        <w:t> </w:t>
      </w:r>
      <w:r w:rsidRPr="0091603E">
        <w:rPr>
          <w:rFonts w:ascii="Arial" w:hAnsi="Arial" w:cs="Arial"/>
        </w:rPr>
        <w:t xml:space="preserve">převzetí </w:t>
      </w:r>
      <w:r w:rsidRPr="0091603E">
        <w:rPr>
          <w:rFonts w:ascii="Arial" w:hAnsi="Arial" w:cs="Arial"/>
          <w:lang w:val="x-none"/>
        </w:rPr>
        <w:t xml:space="preserve">díla, řádně podepsaného za obě smluvní strany. Převzaté práce budou </w:t>
      </w:r>
      <w:r w:rsidRPr="0091603E">
        <w:rPr>
          <w:rFonts w:ascii="Arial" w:hAnsi="Arial" w:cs="Arial"/>
          <w:lang w:val="x-none"/>
        </w:rPr>
        <w:lastRenderedPageBreak/>
        <w:t xml:space="preserve">oceněny jednotkovými cenami, dle k této smlouvě přiloženého oceněného soupisu prací. Fakturované částky budou </w:t>
      </w:r>
      <w:bookmarkStart w:id="14"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4"/>
    </w:p>
    <w:p w14:paraId="0DE69530" w14:textId="77777777" w:rsidR="00CC70FE" w:rsidRPr="00594BBC" w:rsidRDefault="00CC70FE" w:rsidP="00C66212">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47667F34" w14:textId="43A0BC0C" w:rsidR="0089522F" w:rsidRPr="009D2E2F" w:rsidRDefault="0089522F" w:rsidP="00C66212">
      <w:pPr>
        <w:pStyle w:val="Odstavecseseznamem"/>
        <w:jc w:val="both"/>
        <w:rPr>
          <w:rFonts w:ascii="Arial" w:hAnsi="Arial" w:cs="Arial"/>
          <w:b/>
        </w:rPr>
      </w:pPr>
      <w:r w:rsidRPr="009D2E2F">
        <w:rPr>
          <w:rFonts w:ascii="Arial" w:hAnsi="Arial" w:cs="Arial"/>
          <w:b/>
        </w:rPr>
        <w:t>Odběratel: Státní pozemkový úřad, Praha 3, Husinecká 1024/</w:t>
      </w:r>
      <w:proofErr w:type="gramStart"/>
      <w:r w:rsidRPr="009D2E2F">
        <w:rPr>
          <w:rFonts w:ascii="Arial" w:hAnsi="Arial" w:cs="Arial"/>
          <w:b/>
        </w:rPr>
        <w:t>11a</w:t>
      </w:r>
      <w:proofErr w:type="gramEnd"/>
      <w:r w:rsidRPr="009D2E2F">
        <w:rPr>
          <w:rFonts w:ascii="Arial" w:hAnsi="Arial" w:cs="Arial"/>
          <w:b/>
        </w:rPr>
        <w:t>, PSČ 130 00, IČO</w:t>
      </w:r>
      <w:r w:rsidR="00342F5E">
        <w:rPr>
          <w:rFonts w:ascii="Arial" w:hAnsi="Arial" w:cs="Arial"/>
          <w:b/>
        </w:rPr>
        <w:t> </w:t>
      </w:r>
      <w:r w:rsidRPr="009D2E2F">
        <w:rPr>
          <w:rFonts w:ascii="Arial" w:hAnsi="Arial" w:cs="Arial"/>
          <w:b/>
        </w:rPr>
        <w:t>01312774</w:t>
      </w:r>
    </w:p>
    <w:p w14:paraId="422AB66C" w14:textId="7DF6F5DA" w:rsidR="0089522F" w:rsidRPr="00A415D4" w:rsidRDefault="0089522F" w:rsidP="00C66212">
      <w:pPr>
        <w:pStyle w:val="Odstavecseseznamem"/>
        <w:jc w:val="both"/>
        <w:rPr>
          <w:rFonts w:ascii="Arial" w:hAnsi="Arial" w:cs="Arial"/>
          <w:b/>
        </w:rPr>
      </w:pPr>
      <w:r w:rsidRPr="00E80E7F">
        <w:rPr>
          <w:rFonts w:ascii="Arial" w:hAnsi="Arial" w:cs="Arial"/>
          <w:b/>
        </w:rPr>
        <w:t xml:space="preserve">Konečný příjemce: Státní pozemkový úřad, Pobočka </w:t>
      </w:r>
      <w:bookmarkStart w:id="15" w:name="_Hlk68790149"/>
      <w:r w:rsidRPr="00E80E7F">
        <w:rPr>
          <w:rFonts w:ascii="Arial" w:hAnsi="Arial" w:cs="Arial"/>
          <w:b/>
        </w:rPr>
        <w:t>Liberec, U Nisy 745/</w:t>
      </w:r>
      <w:proofErr w:type="gramStart"/>
      <w:r w:rsidRPr="00E80E7F">
        <w:rPr>
          <w:rFonts w:ascii="Arial" w:hAnsi="Arial" w:cs="Arial"/>
          <w:b/>
        </w:rPr>
        <w:t>6a</w:t>
      </w:r>
      <w:proofErr w:type="gramEnd"/>
      <w:r w:rsidRPr="00E80E7F">
        <w:rPr>
          <w:rFonts w:ascii="Arial" w:hAnsi="Arial" w:cs="Arial"/>
          <w:b/>
        </w:rPr>
        <w:t>, 460</w:t>
      </w:r>
      <w:r w:rsidR="00342F5E">
        <w:rPr>
          <w:rFonts w:ascii="Arial" w:hAnsi="Arial" w:cs="Arial"/>
          <w:b/>
        </w:rPr>
        <w:t> </w:t>
      </w:r>
      <w:r w:rsidRPr="00E80E7F">
        <w:rPr>
          <w:rFonts w:ascii="Arial" w:hAnsi="Arial" w:cs="Arial"/>
          <w:b/>
        </w:rPr>
        <w:t>57 Liberec.</w:t>
      </w:r>
    </w:p>
    <w:bookmarkEnd w:id="15"/>
    <w:p w14:paraId="662A1563" w14:textId="77777777" w:rsidR="00CC70FE" w:rsidRPr="00594BBC" w:rsidRDefault="00CC70FE" w:rsidP="00C66212">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3ED06A30" w:rsidR="00CC70FE" w:rsidRPr="00594BBC" w:rsidRDefault="00CC70FE" w:rsidP="00C66212">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w:t>
      </w:r>
      <w:r w:rsidR="0089522F">
        <w:rPr>
          <w:rFonts w:ascii="Arial" w:hAnsi="Arial" w:cs="Arial"/>
        </w:rPr>
        <w:t>2</w:t>
      </w:r>
      <w:r w:rsidRPr="00594BBC">
        <w:rPr>
          <w:rFonts w:ascii="Arial" w:hAnsi="Arial" w:cs="Arial"/>
        </w:rPr>
        <w:t>5.11. příslušného roku.</w:t>
      </w:r>
    </w:p>
    <w:p w14:paraId="091802F4" w14:textId="06ACFDB0" w:rsidR="00CC70FE" w:rsidRPr="00594BBC" w:rsidRDefault="00CC70FE" w:rsidP="00C66212">
      <w:pPr>
        <w:pStyle w:val="Odstavecseseznamem"/>
        <w:numPr>
          <w:ilvl w:val="0"/>
          <w:numId w:val="12"/>
        </w:numPr>
        <w:jc w:val="both"/>
        <w:rPr>
          <w:rFonts w:ascii="Arial" w:hAnsi="Arial" w:cs="Arial"/>
          <w:lang w:val="x-none"/>
        </w:rPr>
      </w:pPr>
      <w:r w:rsidRPr="00594BBC">
        <w:rPr>
          <w:rFonts w:ascii="Arial" w:hAnsi="Arial" w:cs="Arial"/>
        </w:rPr>
        <w:t>Bude-li ze strany zhotovitele porušena právní povinnost, která je stanovena předpisy nebo touto smlouvou, a objednatel učiní nebo opomene či nebude moci učinit pro</w:t>
      </w:r>
      <w:r w:rsidR="00342F5E">
        <w:rPr>
          <w:rFonts w:ascii="Arial" w:hAnsi="Arial" w:cs="Arial"/>
        </w:rPr>
        <w:t> </w:t>
      </w:r>
      <w:r w:rsidRPr="00594BBC">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w:t>
      </w:r>
      <w:r w:rsidR="00342F5E">
        <w:rPr>
          <w:rFonts w:ascii="Arial" w:hAnsi="Arial" w:cs="Arial"/>
        </w:rPr>
        <w:t> </w:t>
      </w:r>
      <w:r w:rsidRPr="00594BBC">
        <w:rPr>
          <w:rFonts w:ascii="Arial" w:hAnsi="Arial" w:cs="Arial"/>
        </w:rPr>
        <w:t xml:space="preserve">zčásti v důsledku jednání či opomenutí objednatele nebo pokud na možné porušení předpisů zhotovitel objednatele předem neupozornil. </w:t>
      </w:r>
    </w:p>
    <w:p w14:paraId="7935F8B8" w14:textId="2BD788EF" w:rsidR="00CC70FE" w:rsidRPr="00594BBC" w:rsidRDefault="00CC70FE" w:rsidP="00C66212">
      <w:pPr>
        <w:pStyle w:val="Odstavecseseznamem"/>
        <w:numPr>
          <w:ilvl w:val="0"/>
          <w:numId w:val="12"/>
        </w:numPr>
        <w:jc w:val="both"/>
        <w:rPr>
          <w:rFonts w:ascii="Arial" w:hAnsi="Arial" w:cs="Arial"/>
          <w:lang w:val="x-none"/>
        </w:rPr>
      </w:pPr>
      <w:r w:rsidRPr="00594BBC">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w:t>
      </w:r>
      <w:r w:rsidR="007E4CA2">
        <w:rPr>
          <w:rFonts w:ascii="Arial" w:hAnsi="Arial" w:cs="Arial"/>
        </w:rPr>
        <w:t xml:space="preserve"> </w:t>
      </w:r>
      <w:r w:rsidRPr="00594BBC">
        <w:rPr>
          <w:rFonts w:ascii="Arial" w:hAnsi="Arial" w:cs="Arial"/>
          <w:lang w:val="x-none"/>
        </w:rPr>
        <w:t>k</w:t>
      </w:r>
      <w:r w:rsidR="00342F5E">
        <w:rPr>
          <w:rFonts w:ascii="Arial" w:hAnsi="Arial" w:cs="Arial"/>
        </w:rPr>
        <w:t> </w:t>
      </w:r>
      <w:r w:rsidRPr="00594BBC">
        <w:rPr>
          <w:rFonts w:ascii="Arial" w:hAnsi="Arial" w:cs="Arial"/>
          <w:lang w:val="x-none"/>
        </w:rPr>
        <w:t xml:space="preserve">zaplacení faktury po obdržení potřebných finančních prostředků a že časová prodleva z těchto důvodů nebude započítána do doby splatnosti uvedené na faktuře </w:t>
      </w:r>
      <w:r w:rsidR="00AA45F3" w:rsidRPr="00594BBC">
        <w:rPr>
          <w:rFonts w:ascii="Arial" w:hAnsi="Arial" w:cs="Arial"/>
          <w:lang w:val="x-none"/>
        </w:rPr>
        <w:br/>
      </w:r>
      <w:r w:rsidRPr="00594BBC">
        <w:rPr>
          <w:rFonts w:ascii="Arial" w:hAnsi="Arial" w:cs="Arial"/>
          <w:lang w:val="x-none"/>
        </w:rPr>
        <w:t>a nelze z těchto důvodů vůči objednateli uplatňovat žádné sankce. Objednatel se</w:t>
      </w:r>
      <w:r w:rsidR="00342F5E">
        <w:rPr>
          <w:rFonts w:ascii="Arial" w:hAnsi="Arial" w:cs="Arial"/>
        </w:rPr>
        <w:t> </w:t>
      </w:r>
      <w:r w:rsidRPr="00594BBC">
        <w:rPr>
          <w:rFonts w:ascii="Arial" w:hAnsi="Arial" w:cs="Arial"/>
          <w:lang w:val="x-none"/>
        </w:rPr>
        <w:t>zavazuje, že v případě, že tato skutečnost nastane, oznámí ji neprodleně,</w:t>
      </w:r>
      <w:r w:rsidR="00342F5E">
        <w:rPr>
          <w:rFonts w:ascii="Arial" w:hAnsi="Arial" w:cs="Arial"/>
          <w:lang w:val="x-none"/>
        </w:rPr>
        <w:br/>
      </w:r>
      <w:r w:rsidRPr="00594BBC">
        <w:rPr>
          <w:rFonts w:ascii="Arial" w:hAnsi="Arial" w:cs="Arial"/>
          <w:lang w:val="x-none"/>
        </w:rPr>
        <w:t xml:space="preserve">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C7510F2" w14:textId="77777777" w:rsidR="00CC70FE" w:rsidRPr="00594BBC" w:rsidRDefault="00CC70FE" w:rsidP="00C66212">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1AE406CA" w14:textId="358CF9A4" w:rsidR="00E6175B" w:rsidRPr="00342F5E" w:rsidRDefault="00CC70FE" w:rsidP="00C66212">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7C51E4F6" w14:textId="77777777" w:rsidR="00342F5E" w:rsidRPr="00E42685" w:rsidRDefault="00342F5E" w:rsidP="00342F5E">
      <w:pPr>
        <w:pStyle w:val="Odstavecseseznamem"/>
        <w:jc w:val="both"/>
        <w:rPr>
          <w:rFonts w:ascii="Arial" w:hAnsi="Arial" w:cs="Arial"/>
        </w:rPr>
      </w:pPr>
    </w:p>
    <w:p w14:paraId="38E52D27" w14:textId="1077622C" w:rsidR="00245C7B" w:rsidRPr="00594BBC" w:rsidRDefault="00325832" w:rsidP="00C66212">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342F5E">
        <w:rPr>
          <w:rFonts w:ascii="Arial" w:hAnsi="Arial" w:cs="Arial"/>
          <w:b/>
          <w:u w:val="single"/>
        </w:rPr>
        <w:t xml:space="preserve">  </w:t>
      </w:r>
      <w:r w:rsidR="005643D1" w:rsidRPr="00594BBC">
        <w:rPr>
          <w:rFonts w:ascii="Arial" w:hAnsi="Arial" w:cs="Arial"/>
          <w:b/>
          <w:u w:val="single"/>
        </w:rPr>
        <w:t>Doba plnění</w:t>
      </w:r>
    </w:p>
    <w:p w14:paraId="4B020CBB" w14:textId="620E1DBC" w:rsidR="00245C7B" w:rsidRPr="00342F5E" w:rsidRDefault="00245C7B" w:rsidP="00C66212">
      <w:pPr>
        <w:pStyle w:val="Odstavecseseznamem"/>
        <w:numPr>
          <w:ilvl w:val="0"/>
          <w:numId w:val="30"/>
        </w:numPr>
        <w:jc w:val="both"/>
        <w:rPr>
          <w:rFonts w:ascii="Arial" w:hAnsi="Arial" w:cs="Arial"/>
          <w:lang w:val="x-none"/>
        </w:rPr>
      </w:pPr>
      <w:bookmarkStart w:id="16" w:name="_Ref376374899"/>
      <w:bookmarkStart w:id="17" w:name="_Ref376425265"/>
      <w:r w:rsidRPr="00342F5E">
        <w:rPr>
          <w:rFonts w:ascii="Arial" w:hAnsi="Arial" w:cs="Arial"/>
          <w:lang w:val="x-none"/>
        </w:rPr>
        <w:t>Dílo bude dokončeno nejpozději do</w:t>
      </w:r>
      <w:r w:rsidR="00750EEE" w:rsidRPr="00342F5E">
        <w:rPr>
          <w:rFonts w:ascii="Arial" w:hAnsi="Arial" w:cs="Arial"/>
        </w:rPr>
        <w:t xml:space="preserve"> </w:t>
      </w:r>
      <w:r w:rsidR="0089522F" w:rsidRPr="00342F5E">
        <w:rPr>
          <w:rFonts w:ascii="Arial" w:hAnsi="Arial" w:cs="Arial"/>
          <w:b/>
        </w:rPr>
        <w:t>15.11.2021</w:t>
      </w:r>
    </w:p>
    <w:p w14:paraId="28AF3A6D" w14:textId="3FBEF7BF" w:rsidR="00245C7B" w:rsidRPr="00594BBC" w:rsidRDefault="00245C7B" w:rsidP="00C66212">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E265C5">
        <w:rPr>
          <w:rFonts w:ascii="Arial" w:hAnsi="Arial" w:cs="Arial"/>
        </w:rPr>
        <w:t>4</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E265C5">
        <w:rPr>
          <w:rFonts w:ascii="Arial" w:hAnsi="Arial" w:cs="Arial"/>
        </w:rPr>
        <w:t>4</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w:t>
      </w:r>
      <w:r w:rsidRPr="00594BBC">
        <w:rPr>
          <w:rFonts w:ascii="Arial" w:hAnsi="Arial" w:cs="Arial"/>
          <w:lang w:val="x-none"/>
        </w:rPr>
        <w:lastRenderedPageBreak/>
        <w:t>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w:t>
      </w:r>
      <w:r w:rsidR="00342F5E">
        <w:rPr>
          <w:rFonts w:ascii="Arial" w:hAnsi="Arial" w:cs="Arial"/>
        </w:rPr>
        <w:t> </w:t>
      </w:r>
      <w:r w:rsidRPr="00594BBC">
        <w:rPr>
          <w:rFonts w:ascii="Arial" w:hAnsi="Arial" w:cs="Arial"/>
          <w:lang w:val="x-none"/>
        </w:rPr>
        <w:t>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w:t>
      </w:r>
      <w:r w:rsidR="00342F5E">
        <w:rPr>
          <w:rFonts w:ascii="Arial" w:hAnsi="Arial" w:cs="Arial"/>
          <w:lang w:val="x-none"/>
        </w:rPr>
        <w:br/>
      </w:r>
      <w:r w:rsidRPr="00594BBC">
        <w:rPr>
          <w:rFonts w:ascii="Arial" w:hAnsi="Arial" w:cs="Arial"/>
          <w:lang w:val="x-none"/>
        </w:rPr>
        <w:t>o kterou je třeba dílo přerušit, se prodlužuje lhůta dohodnutá pro jeho dokončení.</w:t>
      </w:r>
      <w:r w:rsidR="00342F5E">
        <w:rPr>
          <w:rFonts w:ascii="Arial" w:hAnsi="Arial" w:cs="Arial"/>
          <w:lang w:val="x-none"/>
        </w:rPr>
        <w:br/>
      </w:r>
      <w:r w:rsidRPr="00594BBC">
        <w:rPr>
          <w:rFonts w:ascii="Arial" w:hAnsi="Arial" w:cs="Arial"/>
          <w:lang w:val="x-none"/>
        </w:rPr>
        <w:t>Trvá-li sistace déle než tři měsíce, je objednatel povinen vše, co dosud zhotovitel dokončil a připravil k plnění díla odebrat a zaplatit, pokud nedojde k jiné dohodě.</w:t>
      </w:r>
      <w:r w:rsidR="00342F5E">
        <w:rPr>
          <w:rFonts w:ascii="Arial" w:hAnsi="Arial" w:cs="Arial"/>
          <w:lang w:val="x-none"/>
        </w:rPr>
        <w:br/>
      </w:r>
      <w:r w:rsidRPr="00594BBC">
        <w:rPr>
          <w:rFonts w:ascii="Arial" w:hAnsi="Arial" w:cs="Arial"/>
          <w:lang w:val="x-none"/>
        </w:rPr>
        <w:t>Trvá-li sistace déle než šest měsíců nebo uplynula-li již původně dohodnutá doba provedení díla, je zhotovitel</w:t>
      </w:r>
      <w:r w:rsidRPr="00594BBC">
        <w:rPr>
          <w:rFonts w:ascii="Arial" w:hAnsi="Arial" w:cs="Arial"/>
        </w:rPr>
        <w:t xml:space="preserve"> i objednatel</w:t>
      </w:r>
      <w:r w:rsidRPr="00594BBC">
        <w:rPr>
          <w:rFonts w:ascii="Arial" w:hAnsi="Arial" w:cs="Arial"/>
          <w:lang w:val="x-none"/>
        </w:rPr>
        <w:t xml:space="preserve"> oprávněn od smlouvy odstoupit,</w:t>
      </w:r>
      <w:r w:rsidR="00342F5E">
        <w:rPr>
          <w:rFonts w:ascii="Arial" w:hAnsi="Arial" w:cs="Arial"/>
          <w:lang w:val="x-none"/>
        </w:rPr>
        <w:br/>
      </w:r>
      <w:r w:rsidRPr="00594BBC">
        <w:rPr>
          <w:rFonts w:ascii="Arial" w:hAnsi="Arial" w:cs="Arial"/>
          <w:lang w:val="x-none"/>
        </w:rPr>
        <w:t>nedohodnou-li se smluvní strany jinak.</w:t>
      </w:r>
    </w:p>
    <w:p w14:paraId="65612EED" w14:textId="737E65B4" w:rsidR="00245C7B" w:rsidRPr="00594BBC" w:rsidRDefault="00245C7B" w:rsidP="00C66212">
      <w:pPr>
        <w:pStyle w:val="Odstavecseseznamem"/>
        <w:numPr>
          <w:ilvl w:val="0"/>
          <w:numId w:val="30"/>
        </w:numPr>
        <w:jc w:val="both"/>
        <w:rPr>
          <w:rFonts w:ascii="Arial" w:hAnsi="Arial" w:cs="Arial"/>
          <w:lang w:val="x-none"/>
        </w:rPr>
      </w:pPr>
      <w:r w:rsidRPr="00594BBC">
        <w:rPr>
          <w:rFonts w:ascii="Arial" w:hAnsi="Arial" w:cs="Arial"/>
          <w:lang w:val="x-none"/>
        </w:rPr>
        <w:t>V případě, že zhotovitel přeruší práce na předmětu díla z důvodů na jeho straně, nebo</w:t>
      </w:r>
      <w:r w:rsidR="00342F5E">
        <w:rPr>
          <w:rFonts w:ascii="Arial" w:hAnsi="Arial" w:cs="Arial"/>
        </w:rPr>
        <w:t> </w:t>
      </w:r>
      <w:r w:rsidRPr="00594BBC">
        <w:rPr>
          <w:rFonts w:ascii="Arial" w:hAnsi="Arial" w:cs="Arial"/>
          <w:lang w:val="x-none"/>
        </w:rPr>
        <w:t xml:space="preserve">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342F5E">
      <w:pPr>
        <w:pStyle w:val="Odstavecseseznamem"/>
        <w:numPr>
          <w:ilvl w:val="0"/>
          <w:numId w:val="30"/>
        </w:numPr>
        <w:spacing w:after="60"/>
        <w:ind w:left="714" w:hanging="357"/>
        <w:contextualSpacing w:val="0"/>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6"/>
      <w:bookmarkEnd w:id="17"/>
    </w:p>
    <w:p w14:paraId="227BC490" w14:textId="77777777" w:rsidR="00A40B90" w:rsidRPr="00A40B90" w:rsidRDefault="00245C7B" w:rsidP="00C66212">
      <w:pPr>
        <w:pStyle w:val="Odstavecseseznamem"/>
        <w:numPr>
          <w:ilvl w:val="0"/>
          <w:numId w:val="36"/>
        </w:numPr>
        <w:ind w:left="1560"/>
        <w:rPr>
          <w:rFonts w:ascii="Arial" w:hAnsi="Arial" w:cs="Arial"/>
          <w:lang w:val="x-none"/>
        </w:rPr>
      </w:pPr>
      <w:r w:rsidRPr="00594BBC">
        <w:rPr>
          <w:rFonts w:ascii="Arial" w:hAnsi="Arial" w:cs="Arial"/>
          <w:lang w:val="x-none"/>
        </w:rPr>
        <w:t>Termín předání a převzetí staveniště:</w:t>
      </w:r>
      <w:r w:rsidR="00A40B90">
        <w:rPr>
          <w:rFonts w:ascii="Arial" w:hAnsi="Arial" w:cs="Arial"/>
          <w:lang w:val="x-none"/>
        </w:rPr>
        <w:tab/>
      </w:r>
      <w:r w:rsidR="00A40B90" w:rsidRPr="00A40B90">
        <w:rPr>
          <w:rFonts w:ascii="Arial" w:hAnsi="Arial" w:cs="Arial"/>
          <w:b/>
          <w:bCs/>
        </w:rPr>
        <w:t>2</w:t>
      </w:r>
      <w:r w:rsidR="00A40B90">
        <w:rPr>
          <w:rFonts w:ascii="Arial" w:hAnsi="Arial" w:cs="Arial"/>
          <w:b/>
          <w:bCs/>
        </w:rPr>
        <w:t>5</w:t>
      </w:r>
      <w:r w:rsidR="00A40B90" w:rsidRPr="00A40B90">
        <w:rPr>
          <w:rFonts w:ascii="Arial" w:hAnsi="Arial" w:cs="Arial"/>
          <w:b/>
          <w:bCs/>
        </w:rPr>
        <w:t>.5.</w:t>
      </w:r>
      <w:r w:rsidR="00A40B90" w:rsidRPr="00705376">
        <w:rPr>
          <w:rFonts w:ascii="Arial" w:hAnsi="Arial" w:cs="Arial"/>
          <w:b/>
          <w:bCs/>
        </w:rPr>
        <w:t>2021 - předpoklad</w:t>
      </w:r>
      <w:r w:rsidRPr="00594BBC">
        <w:rPr>
          <w:rFonts w:ascii="Arial" w:hAnsi="Arial" w:cs="Arial"/>
          <w:lang w:val="x-none"/>
        </w:rPr>
        <w:t xml:space="preserve"> </w:t>
      </w:r>
      <w:bookmarkStart w:id="18" w:name="_Ref376430432"/>
    </w:p>
    <w:p w14:paraId="06DEFEFF" w14:textId="2CFA898E" w:rsidR="00245C7B" w:rsidRPr="00594BBC" w:rsidRDefault="00245C7B" w:rsidP="00C66212">
      <w:pPr>
        <w:pStyle w:val="Odstavecseseznamem"/>
        <w:spacing w:after="240"/>
        <w:ind w:left="1559"/>
        <w:rPr>
          <w:rFonts w:ascii="Arial" w:hAnsi="Arial" w:cs="Arial"/>
          <w:lang w:val="x-none"/>
        </w:rPr>
      </w:pPr>
      <w:r w:rsidRPr="00594BBC">
        <w:rPr>
          <w:rFonts w:ascii="Arial" w:hAnsi="Arial" w:cs="Arial"/>
          <w:lang w:val="x-none"/>
        </w:rPr>
        <w:t>(nejpozději do 5 pracovních dnů před zahájením prací)</w:t>
      </w:r>
      <w:bookmarkEnd w:id="18"/>
      <w:r w:rsidRPr="00594BBC">
        <w:rPr>
          <w:rFonts w:ascii="Arial" w:hAnsi="Arial" w:cs="Arial"/>
          <w:lang w:val="x-none"/>
        </w:rPr>
        <w:tab/>
      </w:r>
      <w:r w:rsidRPr="00594BBC">
        <w:rPr>
          <w:rFonts w:ascii="Arial" w:hAnsi="Arial" w:cs="Arial"/>
          <w:lang w:val="x-none"/>
        </w:rPr>
        <w:tab/>
      </w:r>
    </w:p>
    <w:p w14:paraId="33E93BCD" w14:textId="3FE72EE6" w:rsidR="00245C7B" w:rsidRPr="00594BBC" w:rsidRDefault="00245C7B" w:rsidP="00C66212">
      <w:pPr>
        <w:pStyle w:val="Odstavecseseznamem"/>
        <w:numPr>
          <w:ilvl w:val="0"/>
          <w:numId w:val="36"/>
        </w:numPr>
        <w:spacing w:after="240"/>
        <w:ind w:left="1559"/>
        <w:rPr>
          <w:rFonts w:ascii="Arial" w:hAnsi="Arial" w:cs="Arial"/>
          <w:lang w:val="x-none"/>
        </w:rPr>
      </w:pPr>
      <w:r w:rsidRPr="00594BBC">
        <w:rPr>
          <w:rFonts w:ascii="Arial" w:hAnsi="Arial" w:cs="Arial"/>
          <w:lang w:val="x-none"/>
        </w:rPr>
        <w:t>Termín zahájení stavebních prací:</w:t>
      </w:r>
      <w:r w:rsidR="0089522F">
        <w:rPr>
          <w:rFonts w:ascii="Arial" w:hAnsi="Arial" w:cs="Arial"/>
          <w:lang w:val="x-none"/>
        </w:rPr>
        <w:tab/>
      </w:r>
      <w:r w:rsidR="00A40B90">
        <w:rPr>
          <w:rFonts w:ascii="Arial" w:hAnsi="Arial" w:cs="Arial"/>
          <w:lang w:val="x-none"/>
        </w:rPr>
        <w:tab/>
      </w:r>
      <w:r w:rsidR="00A40B90">
        <w:rPr>
          <w:rFonts w:ascii="Arial" w:hAnsi="Arial" w:cs="Arial"/>
          <w:b/>
          <w:bCs/>
        </w:rPr>
        <w:t>01</w:t>
      </w:r>
      <w:r w:rsidR="00A40B90" w:rsidRPr="00A40B90">
        <w:rPr>
          <w:rFonts w:ascii="Arial" w:hAnsi="Arial" w:cs="Arial"/>
          <w:b/>
          <w:bCs/>
        </w:rPr>
        <w:t>.</w:t>
      </w:r>
      <w:r w:rsidR="00A40B90">
        <w:rPr>
          <w:rFonts w:ascii="Arial" w:hAnsi="Arial" w:cs="Arial"/>
          <w:b/>
          <w:bCs/>
        </w:rPr>
        <w:t>06</w:t>
      </w:r>
      <w:r w:rsidR="00A40B90" w:rsidRPr="00A40B90">
        <w:rPr>
          <w:rFonts w:ascii="Arial" w:hAnsi="Arial" w:cs="Arial"/>
          <w:b/>
          <w:bCs/>
        </w:rPr>
        <w:t>.2021</w:t>
      </w:r>
      <w:r w:rsidR="00A40B90">
        <w:rPr>
          <w:rFonts w:ascii="Arial" w:hAnsi="Arial" w:cs="Arial"/>
          <w:b/>
          <w:bCs/>
        </w:rPr>
        <w:t xml:space="preserve"> </w:t>
      </w:r>
      <w:r w:rsidR="00A40B90" w:rsidRPr="00705376">
        <w:rPr>
          <w:rFonts w:ascii="Arial" w:hAnsi="Arial" w:cs="Arial"/>
          <w:b/>
          <w:bCs/>
        </w:rPr>
        <w:t>- předpoklad</w:t>
      </w:r>
      <w:r w:rsidRPr="00594BBC">
        <w:rPr>
          <w:rFonts w:ascii="Arial" w:hAnsi="Arial" w:cs="Arial"/>
          <w:lang w:val="x-none"/>
        </w:rPr>
        <w:t xml:space="preserve"> </w:t>
      </w:r>
    </w:p>
    <w:p w14:paraId="15A80609" w14:textId="6428330A" w:rsidR="00245C7B" w:rsidRPr="00594BBC" w:rsidRDefault="00245C7B" w:rsidP="00C66212">
      <w:pPr>
        <w:pStyle w:val="Odstavecseseznamem"/>
        <w:numPr>
          <w:ilvl w:val="0"/>
          <w:numId w:val="36"/>
        </w:numPr>
        <w:ind w:left="1560"/>
        <w:rPr>
          <w:rFonts w:ascii="Arial" w:hAnsi="Arial" w:cs="Arial"/>
          <w:lang w:val="x-none"/>
        </w:rPr>
      </w:pPr>
      <w:bookmarkStart w:id="19" w:name="_Ref376426038"/>
      <w:r w:rsidRPr="00594BBC">
        <w:rPr>
          <w:rFonts w:ascii="Arial" w:hAnsi="Arial" w:cs="Arial"/>
          <w:lang w:val="x-none"/>
        </w:rPr>
        <w:t>Termín dokončení stavebních prací:</w:t>
      </w:r>
      <w:r w:rsidR="00A40B90">
        <w:rPr>
          <w:rFonts w:ascii="Arial" w:hAnsi="Arial" w:cs="Arial"/>
          <w:lang w:val="x-none"/>
        </w:rPr>
        <w:tab/>
      </w:r>
      <w:r w:rsidR="00A40B90" w:rsidRPr="00A227C1">
        <w:rPr>
          <w:rFonts w:ascii="Arial" w:hAnsi="Arial" w:cs="Arial"/>
          <w:b/>
          <w:bCs/>
          <w:color w:val="FF0000"/>
        </w:rPr>
        <w:t>15.11.2021</w:t>
      </w:r>
      <w:r w:rsidRPr="00A227C1">
        <w:rPr>
          <w:rFonts w:ascii="Arial" w:hAnsi="Arial" w:cs="Arial"/>
          <w:color w:val="FF0000"/>
          <w:lang w:val="x-none"/>
        </w:rPr>
        <w:t xml:space="preserve"> </w:t>
      </w:r>
      <w:bookmarkEnd w:id="19"/>
    </w:p>
    <w:p w14:paraId="69FC4396" w14:textId="69431E91" w:rsidR="00245C7B" w:rsidRPr="00594BBC" w:rsidRDefault="00C241A3" w:rsidP="00C66212">
      <w:pPr>
        <w:pStyle w:val="Odstavecseseznamem"/>
        <w:numPr>
          <w:ilvl w:val="0"/>
          <w:numId w:val="36"/>
        </w:numPr>
        <w:ind w:left="1560"/>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00A40B90">
        <w:rPr>
          <w:rFonts w:ascii="Arial" w:hAnsi="Arial" w:cs="Arial"/>
        </w:rPr>
        <w:tab/>
      </w:r>
      <w:r w:rsidR="00A40B90">
        <w:rPr>
          <w:rFonts w:ascii="Arial" w:hAnsi="Arial" w:cs="Arial"/>
        </w:rPr>
        <w:tab/>
      </w:r>
      <w:r w:rsidR="00A40B90" w:rsidRPr="00A227C1">
        <w:rPr>
          <w:rFonts w:ascii="Arial" w:hAnsi="Arial" w:cs="Arial"/>
          <w:b/>
          <w:bCs/>
          <w:color w:val="FF0000"/>
        </w:rPr>
        <w:t>15.11.2021</w:t>
      </w:r>
      <w:r w:rsidRPr="00A227C1">
        <w:rPr>
          <w:rFonts w:ascii="Arial" w:hAnsi="Arial" w:cs="Arial"/>
          <w:color w:val="FF0000"/>
        </w:rPr>
        <w:t xml:space="preserve"> </w:t>
      </w:r>
    </w:p>
    <w:p w14:paraId="0DB9B3CD" w14:textId="454D3006" w:rsidR="00C241A3" w:rsidRPr="00594BBC" w:rsidRDefault="00245C7B" w:rsidP="00342F5E">
      <w:pPr>
        <w:pStyle w:val="Odstavecseseznamem"/>
        <w:spacing w:after="120"/>
        <w:ind w:firstLine="482"/>
        <w:contextualSpacing w:val="0"/>
        <w:jc w:val="both"/>
        <w:rPr>
          <w:rFonts w:ascii="Arial" w:hAnsi="Arial" w:cs="Arial"/>
        </w:rPr>
      </w:pPr>
      <w:bookmarkStart w:id="20" w:name="_Ref376426040"/>
      <w:r w:rsidRPr="00594BBC">
        <w:rPr>
          <w:rFonts w:ascii="Arial" w:hAnsi="Arial" w:cs="Arial"/>
          <w:lang w:val="x-none"/>
        </w:rPr>
        <w:t>(protokolární předání a převzetí řádně dokončeného díla</w:t>
      </w:r>
      <w:bookmarkEnd w:id="20"/>
      <w:r w:rsidRPr="00594BBC">
        <w:rPr>
          <w:rFonts w:ascii="Arial" w:hAnsi="Arial" w:cs="Arial"/>
        </w:rPr>
        <w:t>)</w:t>
      </w:r>
    </w:p>
    <w:p w14:paraId="7B5EB355" w14:textId="3607F737" w:rsidR="00245C7B" w:rsidRPr="00594BBC" w:rsidRDefault="00245C7B" w:rsidP="00C66212">
      <w:pPr>
        <w:pStyle w:val="Odstavecseseznamem"/>
        <w:numPr>
          <w:ilvl w:val="0"/>
          <w:numId w:val="30"/>
        </w:numPr>
        <w:jc w:val="both"/>
        <w:rPr>
          <w:rFonts w:ascii="Arial" w:hAnsi="Arial" w:cs="Arial"/>
        </w:rPr>
      </w:pPr>
      <w:bookmarkStart w:id="21"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2"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w:t>
      </w:r>
      <w:bookmarkEnd w:id="21"/>
      <w:bookmarkEnd w:id="22"/>
    </w:p>
    <w:p w14:paraId="05593876" w14:textId="5F8C260C" w:rsidR="00245C7B" w:rsidRDefault="00245C7B" w:rsidP="00C66212">
      <w:pPr>
        <w:pStyle w:val="Odstavecseseznamem"/>
        <w:numPr>
          <w:ilvl w:val="0"/>
          <w:numId w:val="30"/>
        </w:numPr>
        <w:jc w:val="both"/>
        <w:rPr>
          <w:rFonts w:ascii="Arial" w:hAnsi="Arial" w:cs="Arial"/>
        </w:rPr>
      </w:pPr>
      <w:r w:rsidRPr="00594BBC">
        <w:rPr>
          <w:rFonts w:ascii="Arial" w:hAnsi="Arial" w:cs="Arial"/>
        </w:rPr>
        <w:t>Žádost o kolaudaci podává u stavebního nebo speciálního úřadu objednatel, na</w:t>
      </w:r>
      <w:r w:rsidR="00342F5E">
        <w:rPr>
          <w:rFonts w:ascii="Arial" w:hAnsi="Arial" w:cs="Arial"/>
        </w:rPr>
        <w:t> </w:t>
      </w:r>
      <w:r w:rsidRPr="00594BBC">
        <w:rPr>
          <w:rFonts w:ascii="Arial" w:hAnsi="Arial" w:cs="Arial"/>
        </w:rPr>
        <w:t>základě písemného oznámení zhotovitele, že stavební práce jsou dokončeny a</w:t>
      </w:r>
      <w:r w:rsidR="00342F5E">
        <w:rPr>
          <w:rFonts w:ascii="Arial" w:hAnsi="Arial" w:cs="Arial"/>
        </w:rPr>
        <w:t> </w:t>
      </w:r>
      <w:r w:rsidRPr="00594BBC">
        <w:rPr>
          <w:rFonts w:ascii="Arial" w:hAnsi="Arial" w:cs="Arial"/>
        </w:rPr>
        <w:t>stavba je připravena ke kolaudačnímu řízení.</w:t>
      </w:r>
    </w:p>
    <w:p w14:paraId="255D2CCF" w14:textId="77777777" w:rsidR="00342F5E" w:rsidRPr="00594BBC" w:rsidRDefault="00342F5E" w:rsidP="00342F5E">
      <w:pPr>
        <w:pStyle w:val="Odstavecseseznamem"/>
        <w:jc w:val="both"/>
        <w:rPr>
          <w:rFonts w:ascii="Arial" w:hAnsi="Arial" w:cs="Arial"/>
        </w:rPr>
      </w:pPr>
    </w:p>
    <w:p w14:paraId="489EAD8C" w14:textId="767B33A8" w:rsidR="009B3B28" w:rsidRPr="00594BBC" w:rsidRDefault="00E6175B" w:rsidP="00C6621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342F5E">
        <w:rPr>
          <w:rFonts w:ascii="Arial" w:hAnsi="Arial" w:cs="Arial"/>
          <w:b/>
          <w:u w:val="single"/>
        </w:rPr>
        <w:t xml:space="preserve">  </w:t>
      </w:r>
      <w:r w:rsidR="00646665" w:rsidRPr="00594BBC">
        <w:rPr>
          <w:rFonts w:ascii="Arial" w:hAnsi="Arial" w:cs="Arial"/>
          <w:b/>
          <w:u w:val="single"/>
        </w:rPr>
        <w:t>Povinnosti objednatele</w:t>
      </w:r>
    </w:p>
    <w:p w14:paraId="0A74BEEF" w14:textId="2AACAC59" w:rsidR="009A6F40" w:rsidRPr="00594BBC" w:rsidRDefault="009A6F40" w:rsidP="00C66212">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2AE1B519" w:rsidR="009A6F40" w:rsidRPr="00594BBC" w:rsidRDefault="009A6F40" w:rsidP="00C6621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Vyzván k tomu bude zhotovitelem </w:t>
      </w:r>
      <w:r w:rsidRPr="00594BBC">
        <w:rPr>
          <w:rFonts w:ascii="Arial" w:hAnsi="Arial" w:cs="Arial"/>
          <w:lang w:val="x-none"/>
        </w:rPr>
        <w:lastRenderedPageBreak/>
        <w:t>nejméně 5 pracovních dnů předem. O provedené prohlídce bude učiněn zápis do</w:t>
      </w:r>
      <w:r w:rsidR="00342F5E">
        <w:rPr>
          <w:rFonts w:ascii="Arial" w:hAnsi="Arial" w:cs="Arial"/>
        </w:rPr>
        <w:t> </w:t>
      </w:r>
      <w:r w:rsidRPr="00594BBC">
        <w:rPr>
          <w:rFonts w:ascii="Arial" w:hAnsi="Arial" w:cs="Arial"/>
          <w:lang w:val="x-none"/>
        </w:rPr>
        <w:t xml:space="preserve">stavebního deníku technickým dozorem. </w:t>
      </w:r>
    </w:p>
    <w:p w14:paraId="5A7E3845" w14:textId="77777777" w:rsidR="009A6F40" w:rsidRPr="00594BBC" w:rsidRDefault="009A6F40" w:rsidP="00C66212">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06497951" w:rsidR="009A6F40" w:rsidRPr="00594BBC" w:rsidRDefault="009A6F40" w:rsidP="00C66212">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w:t>
      </w:r>
      <w:r w:rsidR="00342F5E">
        <w:rPr>
          <w:rFonts w:ascii="Arial" w:hAnsi="Arial" w:cs="Arial"/>
        </w:rPr>
        <w:t> </w:t>
      </w:r>
      <w:r w:rsidRPr="00594BBC">
        <w:rPr>
          <w:rFonts w:ascii="Arial" w:hAnsi="Arial" w:cs="Arial"/>
        </w:rPr>
        <w:t>postupu provádění prací, na potřebě zajistit koordinaci provádě</w:t>
      </w:r>
      <w:r w:rsidR="001216DB" w:rsidRPr="00594BBC">
        <w:rPr>
          <w:rFonts w:ascii="Arial" w:hAnsi="Arial" w:cs="Arial"/>
        </w:rPr>
        <w:t>ných prací se</w:t>
      </w:r>
      <w:r w:rsidR="00342F5E">
        <w:rPr>
          <w:rFonts w:ascii="Arial" w:hAnsi="Arial" w:cs="Arial"/>
        </w:rPr>
        <w:t> </w:t>
      </w:r>
      <w:r w:rsidR="001216DB" w:rsidRPr="00594BBC">
        <w:rPr>
          <w:rFonts w:ascii="Arial" w:hAnsi="Arial" w:cs="Arial"/>
        </w:rPr>
        <w:t xml:space="preserve">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kteří působí současně na stavbě, a v závislosti na</w:t>
      </w:r>
      <w:r w:rsidR="00342F5E">
        <w:rPr>
          <w:rFonts w:ascii="Arial" w:hAnsi="Arial" w:cs="Arial"/>
        </w:rPr>
        <w:t> </w:t>
      </w:r>
      <w:r w:rsidRPr="00594BBC">
        <w:rPr>
          <w:rFonts w:ascii="Arial" w:hAnsi="Arial" w:cs="Arial"/>
        </w:rPr>
        <w:t xml:space="preserve">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C6621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C66212">
      <w:pPr>
        <w:pStyle w:val="Odstavecseseznamem"/>
        <w:jc w:val="both"/>
        <w:rPr>
          <w:rFonts w:ascii="Arial" w:hAnsi="Arial" w:cs="Arial"/>
          <w:lang w:val="x-none"/>
        </w:rPr>
      </w:pPr>
    </w:p>
    <w:p w14:paraId="74FD1240" w14:textId="1AB5CF4C" w:rsidR="00646665" w:rsidRPr="00594BBC" w:rsidRDefault="003E578B" w:rsidP="00C66212">
      <w:pPr>
        <w:jc w:val="center"/>
        <w:rPr>
          <w:rFonts w:ascii="Arial" w:hAnsi="Arial" w:cs="Arial"/>
          <w:b/>
          <w:u w:val="single"/>
        </w:rPr>
      </w:pPr>
      <w:r w:rsidRPr="00594BBC">
        <w:rPr>
          <w:rFonts w:ascii="Arial" w:hAnsi="Arial" w:cs="Arial"/>
          <w:b/>
          <w:u w:val="single"/>
        </w:rPr>
        <w:t>Čl. VII</w:t>
      </w:r>
      <w:r w:rsidR="00342F5E">
        <w:rPr>
          <w:rFonts w:ascii="Arial" w:hAnsi="Arial" w:cs="Arial"/>
          <w:b/>
          <w:u w:val="single"/>
        </w:rPr>
        <w:t xml:space="preserve">  </w:t>
      </w:r>
      <w:r w:rsidRPr="00594BBC">
        <w:rPr>
          <w:rFonts w:ascii="Arial" w:hAnsi="Arial" w:cs="Arial"/>
          <w:b/>
          <w:u w:val="single"/>
        </w:rPr>
        <w:t xml:space="preserve"> </w:t>
      </w:r>
      <w:r w:rsidR="00646665" w:rsidRPr="00594BBC">
        <w:rPr>
          <w:rFonts w:ascii="Arial" w:hAnsi="Arial" w:cs="Arial"/>
          <w:b/>
          <w:u w:val="single"/>
        </w:rPr>
        <w:t>Povinnosti zhotovitele</w:t>
      </w:r>
    </w:p>
    <w:p w14:paraId="2DBE12C8" w14:textId="4BDE49C9" w:rsidR="00737711" w:rsidRPr="005A4973" w:rsidRDefault="002A0E91" w:rsidP="00C66212">
      <w:pPr>
        <w:pStyle w:val="Odstavecseseznamem"/>
        <w:numPr>
          <w:ilvl w:val="0"/>
          <w:numId w:val="16"/>
        </w:numPr>
        <w:jc w:val="both"/>
        <w:rPr>
          <w:rFonts w:ascii="Arial" w:hAnsi="Arial" w:cs="Arial"/>
        </w:rPr>
      </w:pPr>
      <w:r w:rsidRPr="00737711">
        <w:rPr>
          <w:rFonts w:ascii="Arial" w:hAnsi="Arial" w:cs="Arial"/>
          <w:lang w:val="x-none"/>
        </w:rPr>
        <w:t xml:space="preserve">Zhotovitel </w:t>
      </w:r>
      <w:r w:rsidRPr="00737711">
        <w:rPr>
          <w:rFonts w:ascii="Arial" w:hAnsi="Arial" w:cs="Arial"/>
        </w:rPr>
        <w:t>je povinen</w:t>
      </w:r>
      <w:r w:rsidR="009A6F40" w:rsidRPr="00737711">
        <w:rPr>
          <w:rFonts w:ascii="Arial" w:hAnsi="Arial" w:cs="Arial"/>
          <w:lang w:val="x-none"/>
        </w:rPr>
        <w:t xml:space="preserve"> vést stavební deník v rozsahu vyhlášky č. 499/2006 Sb.</w:t>
      </w:r>
      <w:r w:rsidR="00342F5E">
        <w:rPr>
          <w:rFonts w:ascii="Arial" w:hAnsi="Arial" w:cs="Arial"/>
        </w:rPr>
        <w:t>,</w:t>
      </w:r>
      <w:r w:rsidR="009A6F40" w:rsidRPr="00737711">
        <w:rPr>
          <w:rFonts w:ascii="Arial" w:hAnsi="Arial" w:cs="Arial"/>
          <w:lang w:val="x-none"/>
        </w:rPr>
        <w:t xml:space="preserve"> </w:t>
      </w:r>
      <w:r w:rsidR="00AA45F3" w:rsidRPr="00737711">
        <w:rPr>
          <w:rFonts w:ascii="Arial" w:hAnsi="Arial" w:cs="Arial"/>
          <w:lang w:val="x-none"/>
        </w:rPr>
        <w:br/>
      </w:r>
      <w:r w:rsidR="009A6F40" w:rsidRPr="00737711">
        <w:rPr>
          <w:rFonts w:ascii="Arial" w:hAnsi="Arial" w:cs="Arial"/>
          <w:lang w:val="x-none"/>
        </w:rPr>
        <w:t>o dokumentaci staveb</w:t>
      </w:r>
      <w:r w:rsidR="007E4CA2" w:rsidRPr="00737711">
        <w:rPr>
          <w:rFonts w:ascii="Arial" w:hAnsi="Arial" w:cs="Arial"/>
        </w:rPr>
        <w:t>,</w:t>
      </w:r>
      <w:bookmarkStart w:id="23" w:name="_Hlk16773357"/>
      <w:r w:rsidR="007E4CA2" w:rsidRPr="00737711">
        <w:rPr>
          <w:rFonts w:ascii="Arial" w:hAnsi="Arial" w:cs="Arial"/>
        </w:rPr>
        <w:t xml:space="preserve"> ve znění pozdějších předpisů (dále jen „vyhláška č. 499/2006 Sb.“)</w:t>
      </w:r>
      <w:r w:rsidR="009A6F40" w:rsidRPr="00737711">
        <w:rPr>
          <w:rFonts w:ascii="Arial" w:hAnsi="Arial" w:cs="Arial"/>
          <w:lang w:val="x-none"/>
        </w:rPr>
        <w:t xml:space="preserve">. </w:t>
      </w:r>
      <w:bookmarkEnd w:id="23"/>
      <w:r w:rsidR="009A6F40" w:rsidRPr="00737711">
        <w:rPr>
          <w:rFonts w:ascii="Arial" w:hAnsi="Arial" w:cs="Arial"/>
          <w:lang w:val="x-none"/>
        </w:rPr>
        <w:t>Do stavebního deníku se zapisují všechny skutečnosti rozhodné pro plnění smlouvy.</w:t>
      </w:r>
      <w:r w:rsidR="009A6F40" w:rsidRPr="00737711">
        <w:rPr>
          <w:rFonts w:ascii="Arial" w:hAnsi="Arial" w:cs="Arial"/>
        </w:rPr>
        <w:t xml:space="preserve"> Zhotovitel je povinen vést </w:t>
      </w:r>
      <w:r w:rsidR="00737711" w:rsidRPr="00737711">
        <w:rPr>
          <w:rFonts w:ascii="Arial" w:hAnsi="Arial" w:cs="Arial"/>
        </w:rPr>
        <w:t xml:space="preserve">ve </w:t>
      </w:r>
      <w:r w:rsidR="009A6F40" w:rsidRPr="00737711">
        <w:rPr>
          <w:rFonts w:ascii="Arial" w:hAnsi="Arial" w:cs="Arial"/>
        </w:rPr>
        <w:t>stavební</w:t>
      </w:r>
      <w:r w:rsidR="00737711" w:rsidRPr="00737711">
        <w:rPr>
          <w:rFonts w:ascii="Arial" w:hAnsi="Arial" w:cs="Arial"/>
        </w:rPr>
        <w:t>m</w:t>
      </w:r>
      <w:r w:rsidR="009A6F40" w:rsidRPr="00737711">
        <w:rPr>
          <w:rFonts w:ascii="Arial" w:hAnsi="Arial" w:cs="Arial"/>
        </w:rPr>
        <w:t xml:space="preserve"> deník</w:t>
      </w:r>
      <w:r w:rsidR="00737711" w:rsidRPr="00737711">
        <w:rPr>
          <w:rFonts w:ascii="Arial" w:hAnsi="Arial" w:cs="Arial"/>
        </w:rPr>
        <w:t>u záznamy</w:t>
      </w:r>
      <w:r w:rsidR="009A6F40" w:rsidRPr="00737711">
        <w:rPr>
          <w:rFonts w:ascii="Arial" w:hAnsi="Arial" w:cs="Arial"/>
        </w:rPr>
        <w:t xml:space="preserve"> o</w:t>
      </w:r>
      <w:r w:rsidR="007E4CA2" w:rsidRPr="007E4CA2">
        <w:t xml:space="preserve"> </w:t>
      </w:r>
      <w:r w:rsidR="00737711">
        <w:t xml:space="preserve">stavebních </w:t>
      </w:r>
      <w:r w:rsidR="007E4CA2" w:rsidRPr="00737711">
        <w:rPr>
          <w:rFonts w:ascii="Arial" w:hAnsi="Arial" w:cs="Arial"/>
        </w:rPr>
        <w:t>pracích, které provádí sám nebo jeho dodavatelé o</w:t>
      </w:r>
      <w:r w:rsidR="009A6F40" w:rsidRPr="00737711">
        <w:rPr>
          <w:rFonts w:ascii="Arial" w:hAnsi="Arial" w:cs="Arial"/>
        </w:rPr>
        <w:t xml:space="preserve">de dne, kdy byly </w:t>
      </w:r>
      <w:r w:rsidR="00456E78" w:rsidRPr="00737711">
        <w:rPr>
          <w:rFonts w:ascii="Arial" w:hAnsi="Arial" w:cs="Arial"/>
        </w:rPr>
        <w:t>tyto</w:t>
      </w:r>
      <w:r w:rsidR="009A6F40" w:rsidRPr="00737711">
        <w:rPr>
          <w:rFonts w:ascii="Arial" w:hAnsi="Arial" w:cs="Arial"/>
        </w:rPr>
        <w:t xml:space="preserve"> práce na staveništi </w:t>
      </w:r>
      <w:r w:rsidR="00456E78" w:rsidRPr="00737711">
        <w:rPr>
          <w:rFonts w:ascii="Arial" w:hAnsi="Arial" w:cs="Arial"/>
        </w:rPr>
        <w:t xml:space="preserve">zahájeny. </w:t>
      </w:r>
      <w:r w:rsidR="009A6F40" w:rsidRPr="00737711">
        <w:rPr>
          <w:rFonts w:ascii="Arial" w:hAnsi="Arial" w:cs="Arial"/>
        </w:rPr>
        <w:t>Povinnost vést stavební deník končí dnem</w:t>
      </w:r>
      <w:r w:rsidR="00737711" w:rsidRPr="00737711">
        <w:rPr>
          <w:rFonts w:ascii="Arial" w:hAnsi="Arial" w:cs="Arial"/>
        </w:rPr>
        <w:t xml:space="preserve"> </w:t>
      </w:r>
      <w:r w:rsidR="00737711" w:rsidRPr="005A4973">
        <w:rPr>
          <w:rFonts w:ascii="Arial" w:hAnsi="Arial" w:cs="Arial"/>
        </w:rPr>
        <w:t xml:space="preserve">odstranění </w:t>
      </w:r>
      <w:bookmarkStart w:id="24" w:name="_Hlk36121733"/>
      <w:r w:rsidR="00737711" w:rsidRPr="005A4973">
        <w:rPr>
          <w:rFonts w:ascii="Arial" w:hAnsi="Arial" w:cs="Arial"/>
        </w:rPr>
        <w:t>vad a nedodělků z přejímacího řízení nebo vydáním kolaudačního souhlasu (rozhodující je okolnost, která nastane dříve).</w:t>
      </w:r>
      <w:bookmarkEnd w:id="24"/>
    </w:p>
    <w:p w14:paraId="67AC7FA6" w14:textId="77777777" w:rsidR="009A6F40" w:rsidRPr="00737711" w:rsidRDefault="009A6F40" w:rsidP="00C66212">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7F5F4E95" w:rsidR="009A6F40" w:rsidRPr="00594BBC" w:rsidRDefault="009A6F40" w:rsidP="00C66212">
      <w:pPr>
        <w:pStyle w:val="Odstavecseseznamem"/>
        <w:numPr>
          <w:ilvl w:val="1"/>
          <w:numId w:val="16"/>
        </w:numPr>
        <w:jc w:val="both"/>
        <w:rPr>
          <w:rFonts w:ascii="Arial" w:hAnsi="Arial" w:cs="Arial"/>
          <w:lang w:val="x-none"/>
        </w:rPr>
      </w:pPr>
      <w:r w:rsidRPr="00594BBC">
        <w:rPr>
          <w:rFonts w:ascii="Arial" w:hAnsi="Arial" w:cs="Arial"/>
          <w:lang w:val="x-none"/>
        </w:rPr>
        <w:t>dodržovat bezpečnostní, hygienické, požární a ekologické předpisy, zajistit si</w:t>
      </w:r>
      <w:r w:rsidR="00342F5E">
        <w:rPr>
          <w:rFonts w:ascii="Arial" w:hAnsi="Arial" w:cs="Arial"/>
        </w:rPr>
        <w:t> </w:t>
      </w:r>
      <w:r w:rsidRPr="00594BBC">
        <w:rPr>
          <w:rFonts w:ascii="Arial" w:hAnsi="Arial" w:cs="Arial"/>
          <w:lang w:val="x-none"/>
        </w:rPr>
        <w:t xml:space="preserve">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43DA472F" w:rsidR="009A6F40" w:rsidRPr="00594BBC" w:rsidRDefault="009A6F40" w:rsidP="00C66212">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w:t>
      </w:r>
      <w:r w:rsidR="00342F5E">
        <w:rPr>
          <w:rFonts w:ascii="Arial" w:hAnsi="Arial" w:cs="Arial"/>
        </w:rPr>
        <w:br/>
      </w:r>
      <w:r w:rsidR="00456E78">
        <w:rPr>
          <w:rFonts w:ascii="Arial" w:hAnsi="Arial" w:cs="Arial"/>
        </w:rPr>
        <w:t>ve znění pozdějších předpisů</w:t>
      </w:r>
      <w:r w:rsidRPr="00594BBC">
        <w:rPr>
          <w:rFonts w:ascii="Arial" w:hAnsi="Arial" w:cs="Arial"/>
          <w:lang w:val="x-none"/>
        </w:rPr>
        <w:t xml:space="preserve"> </w:t>
      </w:r>
    </w:p>
    <w:p w14:paraId="6E803699" w14:textId="67F4F72B" w:rsidR="009A6F40" w:rsidRPr="00594BBC" w:rsidRDefault="009A6F40" w:rsidP="00C66212">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10CA5785" w:rsidR="009A6F40" w:rsidRPr="00594BBC" w:rsidRDefault="009A6F40" w:rsidP="00C66212">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342F5E">
        <w:rPr>
          <w:rFonts w:ascii="Arial" w:hAnsi="Arial" w:cs="Arial"/>
        </w:rPr>
        <w:t xml:space="preserve"> </w:t>
      </w:r>
      <w:r w:rsidRPr="00594BBC">
        <w:rPr>
          <w:rFonts w:ascii="Arial" w:hAnsi="Arial" w:cs="Arial"/>
          <w:lang w:val="x-none"/>
        </w:rPr>
        <w:t>s odkazem na</w:t>
      </w:r>
      <w:r w:rsidR="00342F5E">
        <w:rPr>
          <w:rFonts w:ascii="Arial" w:hAnsi="Arial" w:cs="Arial"/>
        </w:rPr>
        <w:t> </w:t>
      </w:r>
      <w:r w:rsidRPr="00594BBC">
        <w:rPr>
          <w:rFonts w:ascii="Arial" w:hAnsi="Arial" w:cs="Arial"/>
          <w:lang w:val="x-none"/>
        </w:rPr>
        <w:t xml:space="preserve">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C66212">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C66212">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3907E87C" w:rsidR="009A6F40" w:rsidRPr="00594BBC" w:rsidRDefault="009A6F40" w:rsidP="00C66212">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w:t>
      </w:r>
      <w:r w:rsidR="0065654E">
        <w:rPr>
          <w:rFonts w:ascii="Arial" w:hAnsi="Arial" w:cs="Arial"/>
          <w:lang w:val="x-none"/>
        </w:rPr>
        <w:br/>
      </w:r>
      <w:r w:rsidRPr="00594BBC">
        <w:rPr>
          <w:rFonts w:ascii="Arial" w:hAnsi="Arial" w:cs="Arial"/>
          <w:lang w:val="x-none"/>
        </w:rPr>
        <w:t xml:space="preserve">je však současně povinen objednatele upozornit na možné negativní důsledky </w:t>
      </w:r>
      <w:r w:rsidRPr="00594BBC">
        <w:rPr>
          <w:rFonts w:ascii="Arial" w:hAnsi="Arial" w:cs="Arial"/>
          <w:lang w:val="x-none"/>
        </w:rPr>
        <w:lastRenderedPageBreak/>
        <w:t>jeho</w:t>
      </w:r>
      <w:r w:rsidR="0065654E">
        <w:rPr>
          <w:rFonts w:ascii="Arial" w:hAnsi="Arial" w:cs="Arial"/>
        </w:rPr>
        <w:t> </w:t>
      </w:r>
      <w:r w:rsidRPr="00594BBC">
        <w:rPr>
          <w:rFonts w:ascii="Arial" w:hAnsi="Arial" w:cs="Arial"/>
          <w:lang w:val="x-none"/>
        </w:rPr>
        <w:t>rozhodnutí, včetně důsledků pro kvalitu a termín odevzdání díla. Ustanovení §</w:t>
      </w:r>
      <w:r w:rsidR="0065654E">
        <w:t> </w:t>
      </w:r>
      <w:r w:rsidRPr="00594BBC">
        <w:rPr>
          <w:rFonts w:ascii="Arial" w:hAnsi="Arial" w:cs="Arial"/>
          <w:lang w:val="x-none"/>
        </w:rPr>
        <w:t>2594 a 2595 občanského zákoníku tímto nejsou dotčena.</w:t>
      </w:r>
    </w:p>
    <w:p w14:paraId="460A0E3C" w14:textId="77777777" w:rsidR="009A6F40" w:rsidRPr="00594BBC" w:rsidRDefault="009A6F40" w:rsidP="00C66212">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C6621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56923C17" w:rsidR="009A6F40" w:rsidRDefault="009A6F40" w:rsidP="00C66212">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w:t>
      </w:r>
      <w:r w:rsidR="00C00E43">
        <w:rPr>
          <w:rFonts w:ascii="Arial" w:hAnsi="Arial" w:cs="Arial"/>
        </w:rPr>
        <w:t> </w:t>
      </w:r>
      <w:r w:rsidRPr="00594BBC">
        <w:rPr>
          <w:rFonts w:ascii="Arial" w:hAnsi="Arial" w:cs="Arial"/>
          <w:lang w:val="x-none"/>
        </w:rPr>
        <w:t>úhradu provedených prací. Kontrolu ocenění, tj. jednotkových cen, provádí technický dozor a jejich odsouhlasení je podmínkou úhrady faktury.</w:t>
      </w:r>
    </w:p>
    <w:p w14:paraId="61F7D851" w14:textId="77777777" w:rsidR="009A6F40" w:rsidRPr="00594BBC" w:rsidRDefault="009A6F40" w:rsidP="00C66212">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56CF41DF" w:rsidR="009A6F40" w:rsidRPr="00594BBC" w:rsidRDefault="009A6F40" w:rsidP="00C66212">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w:t>
      </w:r>
      <w:r w:rsidR="00C00E43">
        <w:rPr>
          <w:rFonts w:ascii="Arial" w:hAnsi="Arial" w:cs="Arial"/>
        </w:rPr>
        <w:t> </w:t>
      </w:r>
      <w:r w:rsidRPr="00594BBC">
        <w:rPr>
          <w:rFonts w:ascii="Arial" w:hAnsi="Arial" w:cs="Arial"/>
          <w:lang w:val="x-none"/>
        </w:rPr>
        <w:t>od</w:t>
      </w:r>
      <w:r w:rsidR="00C00E43">
        <w:rPr>
          <w:rFonts w:ascii="Arial" w:hAnsi="Arial" w:cs="Arial"/>
        </w:rPr>
        <w:t> </w:t>
      </w:r>
      <w:r w:rsidRPr="00594BBC">
        <w:rPr>
          <w:rFonts w:ascii="Arial" w:hAnsi="Arial" w:cs="Arial"/>
          <w:lang w:val="x-none"/>
        </w:rPr>
        <w:t>objednatele protokolárně převzal pro účely provedení díla, a zavazuje se</w:t>
      </w:r>
      <w:r w:rsidR="00C00E43">
        <w:rPr>
          <w:rFonts w:ascii="Arial" w:hAnsi="Arial" w:cs="Arial"/>
        </w:rPr>
        <w:t> </w:t>
      </w:r>
      <w:r w:rsidRPr="00594BBC">
        <w:rPr>
          <w:rFonts w:ascii="Arial" w:hAnsi="Arial" w:cs="Arial"/>
          <w:lang w:val="x-none"/>
        </w:rPr>
        <w:t>spolu s předávaným dílem předložit objednateli vyúčtování a vrátit mu veškeré takové věci, které při provádění díla nezpracoval.</w:t>
      </w:r>
    </w:p>
    <w:p w14:paraId="368D2617" w14:textId="04A2D02C" w:rsidR="009A6F40" w:rsidRPr="00594BBC" w:rsidRDefault="009A6F40" w:rsidP="00C66212">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5" w:name="_Hlk16773532"/>
      <w:r w:rsidR="00456E78" w:rsidRPr="00456E78">
        <w:rPr>
          <w:rFonts w:ascii="Arial" w:hAnsi="Arial" w:cs="Arial"/>
        </w:rPr>
        <w:t>kterým se upravují další požadavky bezpečnosti a ochrany zdraví při práci v pracovněprávních vztazích</w:t>
      </w:r>
      <w:r w:rsidR="00C00E43">
        <w:rPr>
          <w:rFonts w:ascii="Arial" w:hAnsi="Arial" w:cs="Arial"/>
        </w:rPr>
        <w:br/>
      </w:r>
      <w:r w:rsidR="00456E78" w:rsidRPr="00456E78">
        <w:rPr>
          <w:rFonts w:ascii="Arial" w:hAnsi="Arial" w:cs="Arial"/>
        </w:rPr>
        <w:t>a o zajištění bezpečnosti a ochrany zdraví při činnosti nebo poskytování služeb mimo pracovněprávní vztahy (zákon</w:t>
      </w:r>
      <w:bookmarkEnd w:id="25"/>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C66212">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C66212">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C66212">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55437411" w:rsidR="009A6F40" w:rsidRPr="00304A3D" w:rsidRDefault="009A6F40" w:rsidP="00C66212">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w:t>
      </w:r>
      <w:r w:rsidR="00C00E43">
        <w:rPr>
          <w:rFonts w:ascii="Arial" w:hAnsi="Arial" w:cs="Arial"/>
        </w:rPr>
        <w:t> </w:t>
      </w:r>
      <w:r w:rsidRPr="00594BBC">
        <w:rPr>
          <w:rFonts w:ascii="Arial" w:hAnsi="Arial" w:cs="Arial"/>
          <w:lang w:val="x-none"/>
        </w:rPr>
        <w:t xml:space="preserve">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01F39DAF" w:rsidR="007637B1" w:rsidRPr="00594BBC" w:rsidRDefault="007637B1" w:rsidP="00C66212">
      <w:pPr>
        <w:pStyle w:val="Odstavecseseznamem"/>
        <w:numPr>
          <w:ilvl w:val="0"/>
          <w:numId w:val="16"/>
        </w:numPr>
        <w:jc w:val="both"/>
        <w:rPr>
          <w:rFonts w:ascii="Arial" w:hAnsi="Arial" w:cs="Arial"/>
        </w:rPr>
      </w:pPr>
      <w:r w:rsidRPr="00594BBC">
        <w:rPr>
          <w:rFonts w:ascii="Arial" w:hAnsi="Arial" w:cs="Arial"/>
        </w:rPr>
        <w:t>Zhotovitel se zavazuje, že při realizaci díla nepoužije žádný materiál, o kterém je v</w:t>
      </w:r>
      <w:r w:rsidR="00C00E43">
        <w:rPr>
          <w:rFonts w:ascii="Arial" w:hAnsi="Arial" w:cs="Arial"/>
        </w:rPr>
        <w:t> </w:t>
      </w:r>
      <w:r w:rsidRPr="00594BBC">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C66212">
      <w:pPr>
        <w:pStyle w:val="Odstavecseseznamem"/>
        <w:numPr>
          <w:ilvl w:val="0"/>
          <w:numId w:val="16"/>
        </w:numPr>
        <w:jc w:val="both"/>
        <w:rPr>
          <w:rFonts w:ascii="Arial" w:hAnsi="Arial" w:cs="Arial"/>
        </w:rPr>
      </w:pPr>
      <w:r w:rsidRPr="00594BBC">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5377D899" w14:textId="440EF3BA" w:rsidR="007637B1" w:rsidRPr="00594BBC" w:rsidRDefault="007637B1" w:rsidP="00C66212">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w:t>
      </w:r>
      <w:r w:rsidR="00C00E43">
        <w:rPr>
          <w:rFonts w:ascii="Arial" w:hAnsi="Arial" w:cs="Arial"/>
        </w:rPr>
        <w:t> </w:t>
      </w:r>
      <w:r w:rsidRPr="00594BBC">
        <w:rPr>
          <w:rFonts w:ascii="Arial" w:hAnsi="Arial" w:cs="Arial"/>
        </w:rPr>
        <w:t>vybudování díla.</w:t>
      </w:r>
    </w:p>
    <w:p w14:paraId="37BD4A5D" w14:textId="4A6A8EDA" w:rsidR="00080D4E" w:rsidRPr="00594BBC" w:rsidRDefault="00080D4E" w:rsidP="00C66212">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w:t>
      </w:r>
      <w:r w:rsidR="00C00E43">
        <w:rPr>
          <w:rFonts w:ascii="Arial" w:hAnsi="Arial" w:cs="Arial"/>
        </w:rPr>
        <w:t> </w:t>
      </w:r>
      <w:r w:rsidRPr="00594BBC">
        <w:rPr>
          <w:rFonts w:ascii="Arial" w:hAnsi="Arial" w:cs="Arial"/>
        </w:rPr>
        <w:t>499/2006 Sb.</w:t>
      </w:r>
    </w:p>
    <w:p w14:paraId="73DA9106" w14:textId="3834E6B1" w:rsidR="00BB4203" w:rsidRDefault="00BB4203" w:rsidP="00C66212">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1A9FE55E" w14:textId="77777777" w:rsidR="0080678A" w:rsidRPr="0080678A" w:rsidRDefault="0080678A" w:rsidP="0080678A">
      <w:pPr>
        <w:pStyle w:val="Odstavecseseznamem"/>
        <w:numPr>
          <w:ilvl w:val="0"/>
          <w:numId w:val="16"/>
        </w:numPr>
        <w:jc w:val="both"/>
        <w:rPr>
          <w:rFonts w:ascii="Arial" w:hAnsi="Arial" w:cs="Arial"/>
        </w:rPr>
      </w:pPr>
      <w:r w:rsidRPr="0080678A">
        <w:rPr>
          <w:rFonts w:ascii="Arial" w:hAnsi="Arial" w:cs="Arial"/>
        </w:rPr>
        <w:t>Zhotovitel je povinen zajistit po celou dobu plnění veřejné zakázky následující podmínky společensky odpovědného veřejného zadávání:</w:t>
      </w:r>
    </w:p>
    <w:p w14:paraId="032F0019" w14:textId="77777777" w:rsidR="0080678A" w:rsidRPr="0080678A" w:rsidRDefault="0080678A" w:rsidP="0080678A">
      <w:pPr>
        <w:pStyle w:val="Odstavecseseznamem"/>
        <w:numPr>
          <w:ilvl w:val="0"/>
          <w:numId w:val="43"/>
        </w:numPr>
        <w:ind w:left="1037" w:hanging="357"/>
        <w:jc w:val="both"/>
        <w:rPr>
          <w:rFonts w:ascii="Arial" w:hAnsi="Arial" w:cs="Arial"/>
        </w:rPr>
      </w:pPr>
      <w:r w:rsidRPr="0080678A">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D23745B" w14:textId="77777777" w:rsidR="0080678A" w:rsidRPr="0080678A" w:rsidRDefault="0080678A" w:rsidP="0080678A">
      <w:pPr>
        <w:pStyle w:val="Odstavecseseznamem"/>
        <w:numPr>
          <w:ilvl w:val="0"/>
          <w:numId w:val="43"/>
        </w:numPr>
        <w:ind w:left="1037" w:hanging="357"/>
        <w:jc w:val="both"/>
        <w:rPr>
          <w:rFonts w:ascii="Arial" w:hAnsi="Arial" w:cs="Arial"/>
        </w:rPr>
      </w:pPr>
      <w:r w:rsidRPr="0080678A">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433A686" w14:textId="77777777" w:rsidR="0080678A" w:rsidRPr="0080678A" w:rsidRDefault="0080678A" w:rsidP="0080678A">
      <w:pPr>
        <w:pStyle w:val="Odstavecseseznamem"/>
        <w:numPr>
          <w:ilvl w:val="0"/>
          <w:numId w:val="43"/>
        </w:numPr>
        <w:ind w:left="1037" w:hanging="357"/>
        <w:jc w:val="both"/>
        <w:rPr>
          <w:rFonts w:ascii="Arial" w:hAnsi="Arial" w:cs="Arial"/>
        </w:rPr>
      </w:pPr>
      <w:r w:rsidRPr="0080678A">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C881688" w14:textId="77777777" w:rsidR="0080678A" w:rsidRPr="0080678A" w:rsidRDefault="0080678A" w:rsidP="0080678A">
      <w:pPr>
        <w:pStyle w:val="Odstavecseseznamem"/>
        <w:numPr>
          <w:ilvl w:val="0"/>
          <w:numId w:val="43"/>
        </w:numPr>
        <w:ind w:left="1037" w:hanging="357"/>
        <w:jc w:val="both"/>
        <w:rPr>
          <w:rFonts w:ascii="Arial" w:hAnsi="Arial" w:cs="Arial"/>
        </w:rPr>
      </w:pPr>
      <w:r w:rsidRPr="0080678A">
        <w:rPr>
          <w:rFonts w:ascii="Arial" w:hAnsi="Arial" w:cs="Arial"/>
        </w:rPr>
        <w:t>snížení negativního dopadu jeho činnosti při plnění veřejné zakázky na životní prostředí, zejména pak</w:t>
      </w:r>
    </w:p>
    <w:p w14:paraId="2BD52D8F" w14:textId="77777777" w:rsidR="0080678A" w:rsidRPr="0080678A" w:rsidRDefault="0080678A" w:rsidP="0080678A">
      <w:pPr>
        <w:pStyle w:val="Odstavecseseznamem"/>
        <w:numPr>
          <w:ilvl w:val="0"/>
          <w:numId w:val="44"/>
        </w:numPr>
        <w:jc w:val="both"/>
        <w:rPr>
          <w:rFonts w:ascii="Arial" w:hAnsi="Arial" w:cs="Arial"/>
        </w:rPr>
      </w:pPr>
      <w:r w:rsidRPr="0080678A">
        <w:rPr>
          <w:rFonts w:ascii="Arial" w:hAnsi="Arial" w:cs="Arial"/>
        </w:rPr>
        <w:t xml:space="preserve">využíváním nízkoemisních automobilů, má-li je k dispozici; </w:t>
      </w:r>
    </w:p>
    <w:p w14:paraId="2C418BBC" w14:textId="77777777" w:rsidR="0080678A" w:rsidRPr="0080678A" w:rsidRDefault="0080678A" w:rsidP="0080678A">
      <w:pPr>
        <w:pStyle w:val="Odstavecseseznamem"/>
        <w:numPr>
          <w:ilvl w:val="0"/>
          <w:numId w:val="44"/>
        </w:numPr>
        <w:jc w:val="both"/>
        <w:rPr>
          <w:rFonts w:ascii="Arial" w:hAnsi="Arial" w:cs="Arial"/>
        </w:rPr>
      </w:pPr>
      <w:r w:rsidRPr="0080678A">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99A7B65" w14:textId="77777777" w:rsidR="0080678A" w:rsidRPr="0080678A" w:rsidRDefault="0080678A" w:rsidP="0080678A">
      <w:pPr>
        <w:pStyle w:val="Odstavecseseznamem"/>
        <w:numPr>
          <w:ilvl w:val="0"/>
          <w:numId w:val="44"/>
        </w:numPr>
        <w:jc w:val="both"/>
        <w:rPr>
          <w:rFonts w:ascii="Arial" w:hAnsi="Arial" w:cs="Arial"/>
        </w:rPr>
      </w:pPr>
      <w:r w:rsidRPr="0080678A">
        <w:rPr>
          <w:rFonts w:ascii="Arial" w:hAnsi="Arial" w:cs="Arial"/>
        </w:rPr>
        <w:t>předcházením znečišťování ovzduší a snižováním úrovně znečišťování, může-li je během plnění veřejné zakázky způsobit;</w:t>
      </w:r>
    </w:p>
    <w:p w14:paraId="6082D749" w14:textId="667CB232" w:rsidR="00E06741" w:rsidRPr="00594BBC" w:rsidRDefault="0080678A" w:rsidP="0080678A">
      <w:pPr>
        <w:pStyle w:val="Odstavecseseznamem"/>
        <w:numPr>
          <w:ilvl w:val="0"/>
          <w:numId w:val="44"/>
        </w:numPr>
        <w:jc w:val="both"/>
        <w:rPr>
          <w:rFonts w:ascii="Arial" w:hAnsi="Arial" w:cs="Arial"/>
        </w:rPr>
      </w:pPr>
      <w:r w:rsidRPr="0080678A">
        <w:rPr>
          <w:rFonts w:ascii="Arial" w:hAnsi="Arial" w:cs="Arial"/>
        </w:rPr>
        <w:t>předcházením vzniku odpadů, stanovením hierarchie nakládání s nimi a prosazováním základních principů ochrany životního prostředí a zdraví lidí při nakládání s odpady.</w:t>
      </w:r>
    </w:p>
    <w:p w14:paraId="22FA78B6" w14:textId="77777777" w:rsidR="00E73632" w:rsidRPr="00594BBC" w:rsidRDefault="00E73632" w:rsidP="00C66212">
      <w:pPr>
        <w:pStyle w:val="Odstavecseseznamem"/>
        <w:jc w:val="both"/>
        <w:rPr>
          <w:rFonts w:ascii="Arial" w:hAnsi="Arial" w:cs="Arial"/>
        </w:rPr>
      </w:pPr>
    </w:p>
    <w:p w14:paraId="7DF59663" w14:textId="77777777" w:rsidR="00646665" w:rsidRPr="00594BBC" w:rsidRDefault="00943F4A" w:rsidP="00C66212">
      <w:pPr>
        <w:jc w:val="center"/>
        <w:rPr>
          <w:rFonts w:ascii="Arial" w:hAnsi="Arial" w:cs="Arial"/>
          <w:b/>
        </w:rPr>
      </w:pPr>
      <w:r w:rsidRPr="00C00E43">
        <w:rPr>
          <w:rFonts w:ascii="Arial" w:hAnsi="Arial" w:cs="Arial"/>
          <w:b/>
          <w:u w:val="single"/>
        </w:rPr>
        <w:t>Čl.</w:t>
      </w:r>
      <w:r w:rsidR="003E578B" w:rsidRPr="00C00E43">
        <w:rPr>
          <w:rFonts w:ascii="Arial" w:hAnsi="Arial" w:cs="Arial"/>
          <w:b/>
          <w:u w:val="single"/>
        </w:rPr>
        <w:t xml:space="preserve"> VIII   </w:t>
      </w:r>
      <w:r w:rsidR="00646665" w:rsidRPr="00594BBC">
        <w:rPr>
          <w:rFonts w:ascii="Arial" w:hAnsi="Arial" w:cs="Arial"/>
          <w:b/>
          <w:u w:val="single"/>
        </w:rPr>
        <w:t>Pojištění zhotovitele</w:t>
      </w:r>
    </w:p>
    <w:p w14:paraId="51973D9D" w14:textId="5DC3BE2C" w:rsidR="00943F4A" w:rsidRPr="00594BBC" w:rsidRDefault="00943F4A" w:rsidP="00C66212">
      <w:pPr>
        <w:pStyle w:val="Odstavecseseznamem"/>
        <w:numPr>
          <w:ilvl w:val="0"/>
          <w:numId w:val="17"/>
        </w:numPr>
        <w:jc w:val="both"/>
        <w:rPr>
          <w:rFonts w:ascii="Arial" w:hAnsi="Arial" w:cs="Arial"/>
        </w:rPr>
      </w:pPr>
      <w:r w:rsidRPr="00594BB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105F49" w:rsidRPr="00105F49">
        <w:rPr>
          <w:rFonts w:ascii="Arial" w:hAnsi="Arial" w:cs="Arial"/>
          <w:b/>
          <w:bCs/>
          <w:highlight w:val="yellow"/>
        </w:rPr>
        <w:t>[cena díla vč. DPH</w:t>
      </w:r>
      <w:r w:rsidR="000C068C" w:rsidRPr="00105F49">
        <w:rPr>
          <w:rFonts w:ascii="Arial" w:hAnsi="Arial" w:cs="Arial"/>
          <w:b/>
          <w:highlight w:val="yellow"/>
        </w:rPr>
        <w:t>]</w:t>
      </w:r>
      <w:r w:rsidR="00105F49" w:rsidRPr="00105F49">
        <w:rPr>
          <w:rFonts w:ascii="Arial" w:hAnsi="Arial" w:cs="Arial"/>
          <w:b/>
        </w:rPr>
        <w:t xml:space="preserve"> </w:t>
      </w:r>
      <w:r w:rsidR="000C068C" w:rsidRPr="00105F49">
        <w:rPr>
          <w:rFonts w:ascii="Arial" w:hAnsi="Arial" w:cs="Arial"/>
        </w:rPr>
        <w:t>Kč.</w:t>
      </w:r>
      <w:r w:rsidR="000C068C" w:rsidRPr="00800EE4">
        <w:rPr>
          <w:rFonts w:ascii="Arial" w:hAnsi="Arial" w:cs="Arial"/>
        </w:rPr>
        <w:t xml:space="preserve"> </w:t>
      </w:r>
      <w:r w:rsidRPr="00594BBC">
        <w:rPr>
          <w:rFonts w:ascii="Arial" w:hAnsi="Arial" w:cs="Arial"/>
        </w:rPr>
        <w:t>Zhotovitel se zavazuje, že po celou dobu trvání této smlouvy bude pojištěn ve smyslu tohoto ustanovení a že nedojde ke snížení pojistné částky pod</w:t>
      </w:r>
      <w:r w:rsidR="00105F49">
        <w:rPr>
          <w:rFonts w:ascii="Arial" w:hAnsi="Arial" w:cs="Arial"/>
        </w:rPr>
        <w:t> </w:t>
      </w:r>
      <w:r w:rsidRPr="00594BBC">
        <w:rPr>
          <w:rFonts w:ascii="Arial" w:hAnsi="Arial" w:cs="Arial"/>
        </w:rPr>
        <w:t xml:space="preserve">částku uvedenou v předchozí větě. Zhotovitel se dále zavazuje, že bude pojištěn </w:t>
      </w:r>
      <w:r w:rsidRPr="00594BBC">
        <w:rPr>
          <w:rFonts w:ascii="Arial" w:hAnsi="Arial" w:cs="Arial"/>
        </w:rPr>
        <w:lastRenderedPageBreak/>
        <w:t xml:space="preserve">také po dobu záruky a že nedojde ke snížení pojistné částky pod 30 % </w:t>
      </w:r>
      <w:r w:rsidR="007637B1" w:rsidRPr="00594BBC">
        <w:rPr>
          <w:rFonts w:ascii="Arial" w:hAnsi="Arial" w:cs="Arial"/>
        </w:rPr>
        <w:t>pojistné částky</w:t>
      </w:r>
      <w:r w:rsidR="004C5E36" w:rsidRPr="00594BBC">
        <w:rPr>
          <w:rFonts w:ascii="Arial" w:hAnsi="Arial" w:cs="Arial"/>
        </w:rPr>
        <w:t xml:space="preserve"> dle </w:t>
      </w:r>
      <w:r w:rsidR="003E578B" w:rsidRPr="00594BBC">
        <w:rPr>
          <w:rFonts w:ascii="Arial" w:hAnsi="Arial" w:cs="Arial"/>
        </w:rPr>
        <w:t>tohoto odstavce.</w:t>
      </w:r>
    </w:p>
    <w:p w14:paraId="32238E5F" w14:textId="3B012279" w:rsidR="00943F4A" w:rsidRPr="00594BBC" w:rsidRDefault="00943F4A" w:rsidP="00C66212">
      <w:pPr>
        <w:pStyle w:val="Odstavecseseznamem"/>
        <w:numPr>
          <w:ilvl w:val="0"/>
          <w:numId w:val="17"/>
        </w:numPr>
        <w:jc w:val="both"/>
        <w:rPr>
          <w:rFonts w:ascii="Arial" w:hAnsi="Arial" w:cs="Arial"/>
        </w:rPr>
      </w:pPr>
      <w:r w:rsidRPr="00594BBC">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52A67164" w:rsidR="00943F4A" w:rsidRPr="00594BBC" w:rsidRDefault="00943F4A" w:rsidP="00C66212">
      <w:pPr>
        <w:pStyle w:val="Odstavecseseznamem"/>
        <w:numPr>
          <w:ilvl w:val="0"/>
          <w:numId w:val="17"/>
        </w:numPr>
        <w:jc w:val="both"/>
        <w:rPr>
          <w:rFonts w:ascii="Arial" w:hAnsi="Arial" w:cs="Arial"/>
        </w:rPr>
      </w:pPr>
      <w:r w:rsidRPr="00594BBC">
        <w:rPr>
          <w:rFonts w:ascii="Arial" w:hAnsi="Arial" w:cs="Arial"/>
        </w:rPr>
        <w:t>Dále v případě, že tato pojistná smlouva také řeší nebo omezuje limit pro jeden škodní případ, tak to zhotovitel zřetelně barevně vyznačí v pojistné smlouvě nebo</w:t>
      </w:r>
      <w:r w:rsidR="00105F49">
        <w:rPr>
          <w:rFonts w:ascii="Arial" w:hAnsi="Arial" w:cs="Arial"/>
        </w:rPr>
        <w:t> </w:t>
      </w:r>
      <w:r w:rsidRPr="00594BBC">
        <w:rPr>
          <w:rFonts w:ascii="Arial" w:hAnsi="Arial" w:cs="Arial"/>
        </w:rPr>
        <w:t>v přiloženém dokumentu podepsaném pojišťovací společností. Tento limit nesmí být nižší než výše uvedený finanční limit.</w:t>
      </w:r>
    </w:p>
    <w:p w14:paraId="0726FF31" w14:textId="641DF89F" w:rsidR="00943F4A" w:rsidRPr="00594BBC" w:rsidRDefault="00943F4A" w:rsidP="00C66212">
      <w:pPr>
        <w:pStyle w:val="Odstavecseseznamem"/>
        <w:numPr>
          <w:ilvl w:val="0"/>
          <w:numId w:val="17"/>
        </w:numPr>
        <w:jc w:val="both"/>
        <w:rPr>
          <w:rFonts w:ascii="Arial" w:hAnsi="Arial" w:cs="Arial"/>
        </w:rPr>
      </w:pPr>
      <w:r w:rsidRPr="00594BBC">
        <w:rPr>
          <w:rFonts w:ascii="Arial" w:hAnsi="Arial" w:cs="Arial"/>
        </w:rPr>
        <w:t>Úředně ověřené kopie pojistné smlouvy (pojistných smluv) zhotovitele, resp.</w:t>
      </w:r>
      <w:r w:rsidR="00105F49">
        <w:rPr>
          <w:rFonts w:ascii="Arial" w:hAnsi="Arial" w:cs="Arial"/>
        </w:rPr>
        <w:t> </w:t>
      </w:r>
      <w:r w:rsidRPr="00594BBC">
        <w:rPr>
          <w:rFonts w:ascii="Arial" w:hAnsi="Arial" w:cs="Arial"/>
        </w:rPr>
        <w:t xml:space="preserve">akceptované návrhy na uzavření pojistné smlouvy ze strany pojišťovny dle tohoto článku musí být doručeny objednateli nejpozději při převzetí staveniště. </w:t>
      </w:r>
      <w:bookmarkStart w:id="26" w:name="_Hlk16773742"/>
      <w:r w:rsidR="00456E78" w:rsidRPr="00456E78">
        <w:rPr>
          <w:rFonts w:ascii="Arial" w:hAnsi="Arial" w:cs="Arial"/>
        </w:rPr>
        <w:t>Zhotovitel je</w:t>
      </w:r>
      <w:r w:rsidR="00105F49">
        <w:rPr>
          <w:rFonts w:ascii="Arial" w:hAnsi="Arial" w:cs="Arial"/>
        </w:rPr>
        <w:t> </w:t>
      </w:r>
      <w:r w:rsidR="00456E78" w:rsidRPr="00456E78">
        <w:rPr>
          <w:rFonts w:ascii="Arial" w:hAnsi="Arial" w:cs="Arial"/>
        </w:rPr>
        <w:t>kdykoliv v průběhu trvání této smlouvy povinen na požádání objednatele předložit do třech dnů pojistnou smlouvu dle tohoto odstavce, nebo její relevantní části, nebo</w:t>
      </w:r>
      <w:r w:rsidR="00105F49">
        <w:rPr>
          <w:rFonts w:ascii="Arial" w:hAnsi="Arial" w:cs="Arial"/>
        </w:rPr>
        <w:t> </w:t>
      </w:r>
      <w:r w:rsidR="00456E78" w:rsidRPr="00456E78">
        <w:rPr>
          <w:rFonts w:ascii="Arial" w:hAnsi="Arial" w:cs="Arial"/>
        </w:rPr>
        <w:t>pojistku ve smyslu § 2775 občanského zákoníku, a to nejpozději do 7 dnů ode</w:t>
      </w:r>
      <w:r w:rsidR="00105F49">
        <w:rPr>
          <w:rFonts w:ascii="Arial" w:hAnsi="Arial" w:cs="Arial"/>
        </w:rPr>
        <w:t> </w:t>
      </w:r>
      <w:r w:rsidR="00456E78" w:rsidRPr="00456E78">
        <w:rPr>
          <w:rFonts w:ascii="Arial" w:hAnsi="Arial" w:cs="Arial"/>
        </w:rPr>
        <w:t xml:space="preserve">dne doručení žádosti objednatele. </w:t>
      </w:r>
      <w:bookmarkEnd w:id="26"/>
    </w:p>
    <w:p w14:paraId="7E18B923" w14:textId="1485209C" w:rsidR="00943F4A" w:rsidRDefault="00943F4A" w:rsidP="00C66212">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a v </w:t>
      </w:r>
      <w:r w:rsidRPr="00594BBC">
        <w:rPr>
          <w:rFonts w:ascii="Arial" w:hAnsi="Arial" w:cs="Arial"/>
        </w:rPr>
        <w:t>rozsahu dle</w:t>
      </w:r>
      <w:r w:rsidR="00BF5C9A" w:rsidRPr="00594BBC">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 xml:space="preserve">i po dobu záruky. V případě, že dojde </w:t>
      </w:r>
      <w:r w:rsidR="0094762E" w:rsidRPr="00594BBC">
        <w:rPr>
          <w:rFonts w:ascii="Arial" w:hAnsi="Arial" w:cs="Arial"/>
        </w:rPr>
        <w:br/>
      </w:r>
      <w:r w:rsidRPr="00594BBC">
        <w:rPr>
          <w:rFonts w:ascii="Arial" w:hAnsi="Arial" w:cs="Arial"/>
        </w:rPr>
        <w:t>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045796F3" w:rsidR="00456E78" w:rsidRPr="00304A3D" w:rsidRDefault="00456E78" w:rsidP="00C66212">
      <w:pPr>
        <w:pStyle w:val="Odstavecseseznamem"/>
        <w:numPr>
          <w:ilvl w:val="0"/>
          <w:numId w:val="17"/>
        </w:numPr>
        <w:jc w:val="both"/>
        <w:rPr>
          <w:rFonts w:ascii="Arial" w:hAnsi="Arial" w:cs="Arial"/>
        </w:rPr>
      </w:pPr>
      <w:bookmarkStart w:id="27" w:name="_Hlk16773790"/>
      <w:r w:rsidRPr="00456E78">
        <w:rPr>
          <w:rFonts w:ascii="Arial" w:hAnsi="Arial" w:cs="Arial"/>
        </w:rPr>
        <w:t>Od doby převzetí staveniště až do protokolárního předání a převzetí díla</w:t>
      </w:r>
      <w:r w:rsidR="00CA3CCF">
        <w:rPr>
          <w:rFonts w:ascii="Arial" w:hAnsi="Arial" w:cs="Arial"/>
        </w:rPr>
        <w:t xml:space="preserve"> </w:t>
      </w:r>
      <w:r w:rsidRPr="00456E78">
        <w:rPr>
          <w:rFonts w:ascii="Arial" w:hAnsi="Arial" w:cs="Arial"/>
        </w:rPr>
        <w:t xml:space="preserve">objednatelem nese zhotovitel nebezpečí škody na díle a všech jeho zhotovovaných, upravovaných </w:t>
      </w:r>
      <w:r w:rsidR="00640802">
        <w:rPr>
          <w:rFonts w:ascii="Arial" w:hAnsi="Arial" w:cs="Arial"/>
        </w:rPr>
        <w:br/>
      </w:r>
      <w:r w:rsidRPr="00456E78">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Pr>
          <w:rFonts w:ascii="Arial" w:hAnsi="Arial" w:cs="Arial"/>
        </w:rPr>
        <w:t>.</w:t>
      </w:r>
      <w:bookmarkEnd w:id="27"/>
    </w:p>
    <w:p w14:paraId="158378B7" w14:textId="2DD67D14" w:rsidR="003E578B" w:rsidRPr="00594BBC" w:rsidRDefault="00943F4A" w:rsidP="00C66212">
      <w:pPr>
        <w:pStyle w:val="Odstavecseseznamem"/>
        <w:numPr>
          <w:ilvl w:val="0"/>
          <w:numId w:val="17"/>
        </w:numPr>
        <w:rPr>
          <w:rFonts w:ascii="Arial" w:hAnsi="Arial" w:cs="Arial"/>
        </w:rPr>
      </w:pPr>
      <w:r w:rsidRPr="00594BBC">
        <w:rPr>
          <w:rFonts w:ascii="Arial" w:hAnsi="Arial" w:cs="Arial"/>
        </w:rPr>
        <w:t xml:space="preserve">Náklady na pojištění nese zhotovitel a </w:t>
      </w:r>
      <w:r w:rsidR="00456E78">
        <w:rPr>
          <w:rFonts w:ascii="Arial" w:hAnsi="Arial" w:cs="Arial"/>
        </w:rPr>
        <w:t>jsou</w:t>
      </w:r>
      <w:r w:rsidRPr="00594BBC">
        <w:rPr>
          <w:rFonts w:ascii="Arial" w:hAnsi="Arial" w:cs="Arial"/>
        </w:rPr>
        <w:t xml:space="preserve"> zahrnuty ve sjednané ceně.</w:t>
      </w:r>
    </w:p>
    <w:p w14:paraId="56757737" w14:textId="77777777" w:rsidR="003E578B" w:rsidRPr="00594BBC" w:rsidRDefault="003E578B" w:rsidP="00C66212">
      <w:pPr>
        <w:jc w:val="center"/>
        <w:rPr>
          <w:rFonts w:ascii="Arial" w:hAnsi="Arial" w:cs="Arial"/>
          <w:b/>
          <w:u w:val="single"/>
        </w:rPr>
      </w:pPr>
    </w:p>
    <w:p w14:paraId="6B916842" w14:textId="79FC79B2" w:rsidR="0086685B" w:rsidRPr="00594BBC" w:rsidRDefault="009A6F40" w:rsidP="00C66212">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w:t>
      </w:r>
      <w:r w:rsidR="00FE51B5" w:rsidRPr="00594BBC">
        <w:rPr>
          <w:rFonts w:ascii="Arial" w:hAnsi="Arial" w:cs="Arial"/>
          <w:b/>
          <w:u w:val="single"/>
        </w:rPr>
        <w:t>I</w:t>
      </w:r>
      <w:r w:rsidR="00EF6D19" w:rsidRPr="00594BBC">
        <w:rPr>
          <w:rFonts w:ascii="Arial" w:hAnsi="Arial" w:cs="Arial"/>
          <w:b/>
          <w:u w:val="single"/>
        </w:rPr>
        <w:t>X</w:t>
      </w:r>
      <w:r w:rsidR="001216DB" w:rsidRPr="00594BBC">
        <w:rPr>
          <w:rFonts w:ascii="Arial" w:hAnsi="Arial" w:cs="Arial"/>
          <w:b/>
          <w:u w:val="single"/>
        </w:rPr>
        <w:t xml:space="preserve"> </w:t>
      </w:r>
      <w:r w:rsidR="00105F49">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8" w:name="_Ref376426659"/>
    </w:p>
    <w:p w14:paraId="44598E35" w14:textId="77777777" w:rsidR="00BB4203" w:rsidRPr="00594BBC" w:rsidRDefault="0086685B" w:rsidP="00105F49">
      <w:pPr>
        <w:spacing w:after="60"/>
        <w:ind w:firstLine="709"/>
        <w:rPr>
          <w:rFonts w:ascii="Arial" w:hAnsi="Arial" w:cs="Arial"/>
          <w:u w:val="single"/>
        </w:rPr>
      </w:pPr>
      <w:r w:rsidRPr="00594BBC">
        <w:rPr>
          <w:rFonts w:ascii="Arial" w:hAnsi="Arial" w:cs="Arial"/>
          <w:u w:val="single"/>
        </w:rPr>
        <w:t>Staveniště</w:t>
      </w:r>
    </w:p>
    <w:p w14:paraId="3AB16630" w14:textId="66FFAC08" w:rsidR="00F90189" w:rsidRPr="00594BBC" w:rsidRDefault="004C043C" w:rsidP="00C66212">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sidR="00E265C5">
        <w:rPr>
          <w:rFonts w:ascii="Arial" w:hAnsi="Arial" w:cs="Arial"/>
        </w:rPr>
        <w:t>4</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w:t>
      </w:r>
      <w:r w:rsidR="00C873DA">
        <w:rPr>
          <w:rFonts w:ascii="Arial" w:hAnsi="Arial" w:cs="Arial"/>
        </w:rPr>
        <w:t>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4E9A2C63" w:rsidR="0086685B" w:rsidRPr="00CA3CCF" w:rsidRDefault="0086685B" w:rsidP="00C66212">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9" w:name="_Hlk16773908"/>
      <w:r w:rsidR="001B530C" w:rsidRPr="001B530C">
        <w:rPr>
          <w:rFonts w:ascii="Arial" w:hAnsi="Arial" w:cs="Arial"/>
          <w:lang w:val="x-none"/>
        </w:rPr>
        <w:t>Dodávky energií a vody pro výstavbu budou zajištěny z</w:t>
      </w:r>
      <w:r w:rsidR="00105F49">
        <w:rPr>
          <w:rFonts w:ascii="Arial" w:hAnsi="Arial" w:cs="Arial"/>
        </w:rPr>
        <w:t> </w:t>
      </w:r>
      <w:r w:rsidR="001B530C" w:rsidRPr="001B530C">
        <w:rPr>
          <w:rFonts w:ascii="Arial" w:hAnsi="Arial" w:cs="Arial"/>
          <w:lang w:val="x-none"/>
        </w:rPr>
        <w:t xml:space="preserve">odběrních míst, které zajistí zhotovitel v rámci řešení zařízení staveniště. </w:t>
      </w:r>
      <w:bookmarkEnd w:id="29"/>
      <w:r w:rsidRPr="00594BBC">
        <w:rPr>
          <w:rFonts w:ascii="Arial" w:hAnsi="Arial" w:cs="Arial"/>
          <w:lang w:val="x-none"/>
        </w:rPr>
        <w:t xml:space="preserve">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w:t>
      </w:r>
      <w:r w:rsidRPr="00594BBC">
        <w:rPr>
          <w:rFonts w:ascii="Arial" w:hAnsi="Arial" w:cs="Arial"/>
          <w:lang w:val="x-none"/>
        </w:rPr>
        <w:lastRenderedPageBreak/>
        <w:t>za</w:t>
      </w:r>
      <w:r w:rsidR="00105F49">
        <w:rPr>
          <w:rFonts w:ascii="Arial" w:hAnsi="Arial" w:cs="Arial"/>
        </w:rPr>
        <w:t> </w:t>
      </w:r>
      <w:r w:rsidRPr="00594BBC">
        <w:rPr>
          <w:rFonts w:ascii="Arial" w:hAnsi="Arial" w:cs="Arial"/>
          <w:lang w:val="x-none"/>
        </w:rPr>
        <w:t>úhradu přes podružné měření, které zajistí zhotovitel v rámci řešení zařízení staveniště.)</w:t>
      </w:r>
      <w:r w:rsidR="00CA3CCF">
        <w:rPr>
          <w:rFonts w:ascii="Arial" w:hAnsi="Arial" w:cs="Arial"/>
        </w:rPr>
        <w:t>.</w:t>
      </w:r>
    </w:p>
    <w:p w14:paraId="168C2EDC" w14:textId="6C2D417B" w:rsidR="0086685B" w:rsidRPr="00594BBC" w:rsidRDefault="0086685B" w:rsidP="00C66212">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B04EA4">
        <w:rPr>
          <w:rFonts w:ascii="Arial" w:hAnsi="Arial" w:cs="Arial"/>
        </w:rPr>
        <w:t>předání a převzetí</w:t>
      </w:r>
      <w:r w:rsidR="00B04EA4" w:rsidRPr="00594BBC">
        <w:rPr>
          <w:rFonts w:ascii="Arial" w:hAnsi="Arial" w:cs="Arial"/>
          <w:lang w:val="x-none"/>
        </w:rPr>
        <w:t xml:space="preserve"> </w:t>
      </w:r>
      <w:r w:rsidRPr="00594BB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94BBC">
        <w:rPr>
          <w:rFonts w:ascii="Arial" w:hAnsi="Arial" w:cs="Arial"/>
        </w:rPr>
        <w:t xml:space="preserve"> Nebo</w:t>
      </w:r>
      <w:r w:rsidR="00105F49">
        <w:rPr>
          <w:rFonts w:ascii="Arial" w:hAnsi="Arial" w:cs="Arial"/>
        </w:rPr>
        <w:t> </w:t>
      </w:r>
      <w:r w:rsidR="00395F22" w:rsidRPr="00594BBC">
        <w:rPr>
          <w:rFonts w:ascii="Arial" w:hAnsi="Arial" w:cs="Arial"/>
        </w:rPr>
        <w:t xml:space="preserve">Staveniště bude vyklizeno a případné úpravy okolí </w:t>
      </w:r>
      <w:r w:rsidR="004C043C">
        <w:rPr>
          <w:rFonts w:ascii="Arial" w:hAnsi="Arial" w:cs="Arial"/>
        </w:rPr>
        <w:t>budou</w:t>
      </w:r>
      <w:r w:rsidR="00395F22" w:rsidRPr="00594BBC">
        <w:rPr>
          <w:rFonts w:ascii="Arial" w:hAnsi="Arial" w:cs="Arial"/>
        </w:rPr>
        <w:t xml:space="preserve"> provedeny do 15 kalendářních dnů po předání a převzetí díla.</w:t>
      </w:r>
    </w:p>
    <w:p w14:paraId="1AEE7063" w14:textId="77777777" w:rsidR="0086685B" w:rsidRPr="00594BBC" w:rsidRDefault="0086685B" w:rsidP="00C66212">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105F49">
      <w:pPr>
        <w:pStyle w:val="Odstavecseseznamem"/>
        <w:spacing w:after="0"/>
        <w:contextualSpacing w:val="0"/>
        <w:jc w:val="both"/>
        <w:rPr>
          <w:rFonts w:ascii="Arial" w:hAnsi="Arial" w:cs="Arial"/>
          <w:u w:val="single"/>
        </w:rPr>
      </w:pPr>
    </w:p>
    <w:p w14:paraId="49040E18" w14:textId="715FC2A0" w:rsidR="00C93D07" w:rsidRDefault="00C93D07" w:rsidP="00105F49">
      <w:pPr>
        <w:spacing w:after="60"/>
        <w:ind w:firstLine="709"/>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C66212">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70F1CAA6" w:rsidR="006B54C6" w:rsidRPr="00594BBC" w:rsidRDefault="00C93D07" w:rsidP="00C66212">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w:t>
      </w:r>
      <w:r w:rsidR="00105F49">
        <w:rPr>
          <w:rFonts w:ascii="Arial" w:hAnsi="Arial" w:cs="Arial"/>
        </w:rPr>
        <w:t> </w:t>
      </w:r>
      <w:r w:rsidRPr="00594BBC">
        <w:rPr>
          <w:rFonts w:ascii="Arial" w:hAnsi="Arial" w:cs="Arial"/>
        </w:rPr>
        <w:t>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C66212">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4D0FF972" w:rsidR="0086088C" w:rsidRDefault="00C93D07" w:rsidP="00C66212">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78E17BB4" w14:textId="77777777" w:rsidR="00105F49" w:rsidRPr="00594BBC" w:rsidRDefault="00105F49" w:rsidP="00105F49">
      <w:pPr>
        <w:pStyle w:val="Odstavecseseznamem"/>
        <w:spacing w:after="0"/>
        <w:contextualSpacing w:val="0"/>
        <w:jc w:val="both"/>
        <w:rPr>
          <w:rFonts w:ascii="Arial" w:hAnsi="Arial" w:cs="Arial"/>
        </w:rPr>
      </w:pPr>
    </w:p>
    <w:p w14:paraId="4CCBBD65" w14:textId="0EA43849" w:rsidR="006B54C6" w:rsidRDefault="001216DB" w:rsidP="00105F49">
      <w:pPr>
        <w:spacing w:after="60"/>
        <w:ind w:firstLine="709"/>
        <w:rPr>
          <w:rFonts w:ascii="Arial" w:hAnsi="Arial" w:cs="Arial"/>
          <w:u w:val="single"/>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C66212">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2FFBA4DB" w:rsidR="0086685B" w:rsidRPr="00594BBC" w:rsidRDefault="00C93D07" w:rsidP="00105F49">
      <w:pPr>
        <w:pStyle w:val="Odstavecseseznamem"/>
        <w:numPr>
          <w:ilvl w:val="0"/>
          <w:numId w:val="32"/>
        </w:numPr>
        <w:spacing w:after="0"/>
        <w:ind w:left="714" w:hanging="357"/>
        <w:contextualSpacing w:val="0"/>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30" w:name="_Hlk16773999"/>
      <w:r w:rsidR="00AC63F3" w:rsidRPr="00AC63F3">
        <w:rPr>
          <w:rFonts w:ascii="Arial" w:hAnsi="Arial" w:cs="Arial"/>
        </w:rPr>
        <w:t xml:space="preserve">Kontroly se mohou účastnit i zaměstnanci objednatele zařazení v Oddělení investičních činností. </w:t>
      </w:r>
      <w:bookmarkEnd w:id="30"/>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 xml:space="preserve">ch </w:t>
      </w:r>
      <w:r w:rsidR="007E03E7" w:rsidRPr="00594BBC">
        <w:rPr>
          <w:rFonts w:ascii="Arial" w:hAnsi="Arial" w:cs="Arial"/>
        </w:rPr>
        <w:lastRenderedPageBreak/>
        <w:t>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w:t>
      </w:r>
      <w:r w:rsidR="00C873DA">
        <w:rPr>
          <w:rFonts w:ascii="Arial" w:hAnsi="Arial" w:cs="Arial"/>
        </w:rPr>
        <w:t> </w:t>
      </w:r>
      <w:r w:rsidRPr="00594BBC">
        <w:rPr>
          <w:rFonts w:ascii="Arial" w:hAnsi="Arial" w:cs="Arial"/>
        </w:rPr>
        <w:t>zhotovitel povinen toto odkrytí provést na náklady objednatele. V případě,</w:t>
      </w:r>
      <w:r w:rsidR="00C873DA">
        <w:rPr>
          <w:rFonts w:ascii="Arial" w:hAnsi="Arial" w:cs="Arial"/>
        </w:rPr>
        <w:br/>
      </w:r>
      <w:r w:rsidRPr="00594BBC">
        <w:rPr>
          <w:rFonts w:ascii="Arial" w:hAnsi="Arial" w:cs="Arial"/>
        </w:rPr>
        <w:t>že se při</w:t>
      </w:r>
      <w:r w:rsidR="00C873DA">
        <w:rPr>
          <w:rFonts w:ascii="Arial" w:hAnsi="Arial" w:cs="Arial"/>
        </w:rPr>
        <w:t> </w:t>
      </w:r>
      <w:r w:rsidRPr="00594BBC">
        <w:rPr>
          <w:rFonts w:ascii="Arial" w:hAnsi="Arial" w:cs="Arial"/>
        </w:rPr>
        <w:t>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08AB0690" w:rsidR="007958B9" w:rsidRDefault="007958B9" w:rsidP="00105F49">
      <w:pPr>
        <w:spacing w:after="60"/>
        <w:ind w:firstLine="709"/>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C66212">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C66212">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C66212">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1" w:name="_Hlk16774061"/>
      <w:r w:rsidR="00AC63F3" w:rsidRPr="00AC63F3">
        <w:rPr>
          <w:rFonts w:ascii="Arial" w:hAnsi="Arial" w:cs="Arial"/>
        </w:rPr>
        <w:t>Kontrolních dnů se mohou účastnit i zaměstnanci objednatele zařazení v Oddělení investičních činností.</w:t>
      </w:r>
      <w:bookmarkEnd w:id="31"/>
    </w:p>
    <w:p w14:paraId="745AA13A" w14:textId="0C9DEB1A" w:rsidR="007958B9" w:rsidRPr="00594BBC" w:rsidRDefault="007958B9" w:rsidP="00C66212">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C66212">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C66212">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C66212">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C66212">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75373422" w14:textId="77777777" w:rsidR="00E42685" w:rsidRPr="00594BBC" w:rsidRDefault="00E42685" w:rsidP="00105F49">
      <w:pPr>
        <w:pStyle w:val="Odstavecseseznamem"/>
        <w:spacing w:after="0"/>
        <w:contextualSpacing w:val="0"/>
        <w:jc w:val="both"/>
        <w:rPr>
          <w:rFonts w:ascii="Arial" w:hAnsi="Arial" w:cs="Arial"/>
        </w:rPr>
      </w:pPr>
    </w:p>
    <w:p w14:paraId="391511D7" w14:textId="183D9F4D" w:rsidR="00BB4203" w:rsidRDefault="00A355F7" w:rsidP="00105F49">
      <w:pPr>
        <w:spacing w:after="60"/>
        <w:ind w:firstLine="709"/>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C66212">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55BD8CD6" w:rsidR="00414852" w:rsidRPr="00C873DA" w:rsidRDefault="00414852" w:rsidP="00C873DA">
      <w:pPr>
        <w:pStyle w:val="Odstavecseseznamem"/>
        <w:numPr>
          <w:ilvl w:val="0"/>
          <w:numId w:val="32"/>
        </w:numPr>
        <w:jc w:val="both"/>
        <w:rPr>
          <w:rFonts w:ascii="Arial" w:hAnsi="Arial" w:cs="Arial"/>
          <w:bCs/>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w:t>
      </w:r>
      <w:r w:rsidR="00C873DA">
        <w:rPr>
          <w:rFonts w:ascii="Arial" w:hAnsi="Arial" w:cs="Arial"/>
        </w:rPr>
        <w:t> </w:t>
      </w:r>
      <w:r w:rsidRPr="00594BBC">
        <w:rPr>
          <w:rFonts w:ascii="Arial" w:hAnsi="Arial" w:cs="Arial"/>
          <w:lang w:val="x-none"/>
        </w:rPr>
        <w:t xml:space="preserve">Státní pozemkový úřad, Krajský pozemkový úřad pro </w:t>
      </w:r>
      <w:r w:rsidR="00A227C1">
        <w:rPr>
          <w:rFonts w:ascii="Arial" w:hAnsi="Arial" w:cs="Arial"/>
        </w:rPr>
        <w:t>Liberecký kraj</w:t>
      </w:r>
      <w:r w:rsidRPr="00594BBC">
        <w:rPr>
          <w:rFonts w:ascii="Arial" w:hAnsi="Arial" w:cs="Arial"/>
          <w:bCs/>
          <w:lang w:val="en-US"/>
        </w:rPr>
        <w:t xml:space="preserve">, </w:t>
      </w:r>
      <w:r w:rsidR="00A227C1" w:rsidRPr="00A227C1">
        <w:rPr>
          <w:rFonts w:ascii="Arial" w:hAnsi="Arial" w:cs="Arial"/>
          <w:bCs/>
        </w:rPr>
        <w:t>Pobočka Liberec, U Nisy 745/6a, 460 57 Liberec.</w:t>
      </w:r>
    </w:p>
    <w:p w14:paraId="6B83B78D" w14:textId="77777777" w:rsidR="00950A27" w:rsidRPr="00FC7304" w:rsidRDefault="00950A27" w:rsidP="00C873DA">
      <w:pPr>
        <w:pStyle w:val="Odstavecseseznamem"/>
        <w:numPr>
          <w:ilvl w:val="0"/>
          <w:numId w:val="32"/>
        </w:numPr>
        <w:spacing w:after="0"/>
        <w:ind w:left="714" w:hanging="357"/>
        <w:contextualSpacing w:val="0"/>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C873DA">
      <w:pPr>
        <w:pStyle w:val="TSlneksmlouvy"/>
        <w:keepNext w:val="0"/>
        <w:numPr>
          <w:ilvl w:val="3"/>
          <w:numId w:val="32"/>
        </w:numPr>
        <w:spacing w:before="60" w:after="60" w:line="276" w:lineRule="auto"/>
        <w:ind w:left="1559"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C873DA">
      <w:pPr>
        <w:numPr>
          <w:ilvl w:val="3"/>
          <w:numId w:val="32"/>
        </w:numPr>
        <w:spacing w:before="60" w:after="60"/>
        <w:ind w:left="1559"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630B24D9" w:rsidR="00950A27" w:rsidRPr="00D9780F" w:rsidRDefault="00950A27" w:rsidP="00C873DA">
      <w:pPr>
        <w:pStyle w:val="TSlneksmlouvy"/>
        <w:keepNext w:val="0"/>
        <w:numPr>
          <w:ilvl w:val="3"/>
          <w:numId w:val="32"/>
        </w:numPr>
        <w:spacing w:before="60" w:after="60" w:line="276" w:lineRule="auto"/>
        <w:ind w:left="1559" w:hanging="425"/>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w:t>
      </w:r>
      <w:r w:rsidR="00BC1BBD">
        <w:rPr>
          <w:rFonts w:cs="Arial"/>
          <w:b w:val="0"/>
          <w:szCs w:val="22"/>
          <w:u w:val="none"/>
          <w:lang w:val="cs-CZ"/>
        </w:rPr>
        <w:t> </w:t>
      </w:r>
      <w:r w:rsidRPr="00D9780F">
        <w:rPr>
          <w:rFonts w:cs="Arial"/>
          <w:b w:val="0"/>
          <w:szCs w:val="22"/>
          <w:u w:val="none"/>
        </w:rPr>
        <w:t>členění požadovaného objednatelem,</w:t>
      </w:r>
    </w:p>
    <w:p w14:paraId="62E156AD" w14:textId="3D91912B" w:rsidR="00950A27" w:rsidRPr="00D9780F" w:rsidRDefault="00950A27" w:rsidP="00C873DA">
      <w:pPr>
        <w:pStyle w:val="TSlneksmlouvy"/>
        <w:keepNext w:val="0"/>
        <w:numPr>
          <w:ilvl w:val="3"/>
          <w:numId w:val="32"/>
        </w:numPr>
        <w:spacing w:before="60" w:after="60" w:line="276" w:lineRule="auto"/>
        <w:ind w:left="1559" w:hanging="425"/>
        <w:jc w:val="both"/>
        <w:rPr>
          <w:rFonts w:cs="Arial"/>
          <w:b w:val="0"/>
          <w:i/>
          <w:szCs w:val="22"/>
          <w:u w:val="none"/>
        </w:rPr>
      </w:pPr>
      <w:r w:rsidRPr="00D9780F">
        <w:rPr>
          <w:rFonts w:cs="Arial"/>
          <w:b w:val="0"/>
          <w:szCs w:val="22"/>
          <w:u w:val="none"/>
        </w:rPr>
        <w:lastRenderedPageBreak/>
        <w:t xml:space="preserve">dokumentace skutečného provedení stavby v 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C873DA">
      <w:pPr>
        <w:pStyle w:val="TSlneksmlouvy"/>
        <w:keepNext w:val="0"/>
        <w:numPr>
          <w:ilvl w:val="3"/>
          <w:numId w:val="32"/>
        </w:numPr>
        <w:spacing w:before="60" w:after="60" w:line="276" w:lineRule="auto"/>
        <w:ind w:left="1559"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C873DA">
      <w:pPr>
        <w:pStyle w:val="TSlneksmlouvy"/>
        <w:keepNext w:val="0"/>
        <w:numPr>
          <w:ilvl w:val="3"/>
          <w:numId w:val="32"/>
        </w:numPr>
        <w:spacing w:before="60" w:after="60" w:line="276" w:lineRule="auto"/>
        <w:ind w:left="1559" w:hanging="425"/>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C873DA">
      <w:pPr>
        <w:pStyle w:val="TSlneksmlouvy"/>
        <w:keepNext w:val="0"/>
        <w:numPr>
          <w:ilvl w:val="3"/>
          <w:numId w:val="32"/>
        </w:numPr>
        <w:spacing w:before="60" w:after="60" w:line="276" w:lineRule="auto"/>
        <w:ind w:left="1559" w:hanging="425"/>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C873DA">
      <w:pPr>
        <w:pStyle w:val="TSlneksmlouvy"/>
        <w:keepNext w:val="0"/>
        <w:numPr>
          <w:ilvl w:val="3"/>
          <w:numId w:val="32"/>
        </w:numPr>
        <w:spacing w:before="60" w:after="60" w:line="276" w:lineRule="auto"/>
        <w:ind w:left="1559" w:hanging="425"/>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C873DA">
      <w:pPr>
        <w:pStyle w:val="TSlneksmlouvy"/>
        <w:keepNext w:val="0"/>
        <w:numPr>
          <w:ilvl w:val="3"/>
          <w:numId w:val="32"/>
        </w:numPr>
        <w:spacing w:before="60" w:after="60" w:line="276" w:lineRule="auto"/>
        <w:ind w:left="1559" w:hanging="425"/>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6872DA" w:rsidRDefault="00950A27" w:rsidP="00C873DA">
      <w:pPr>
        <w:pStyle w:val="TSlneksmlouvy"/>
        <w:keepNext w:val="0"/>
        <w:numPr>
          <w:ilvl w:val="3"/>
          <w:numId w:val="32"/>
        </w:numPr>
        <w:spacing w:before="60" w:after="60" w:line="276" w:lineRule="auto"/>
        <w:ind w:left="1559"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1491382C" w14:textId="77777777" w:rsidR="00950A27" w:rsidRPr="00D9780F" w:rsidRDefault="00950A27" w:rsidP="00C873DA">
      <w:pPr>
        <w:pStyle w:val="TSlneksmlouvy"/>
        <w:keepNext w:val="0"/>
        <w:numPr>
          <w:ilvl w:val="3"/>
          <w:numId w:val="32"/>
        </w:numPr>
        <w:spacing w:before="60" w:after="60" w:line="276" w:lineRule="auto"/>
        <w:ind w:left="1559" w:hanging="425"/>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C66212">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56BD7736" w14:textId="1E0562F6" w:rsidR="00E42685" w:rsidRPr="004E506E" w:rsidRDefault="00751B6D" w:rsidP="00C66212">
      <w:pPr>
        <w:pStyle w:val="Odstavecseseznamem"/>
        <w:numPr>
          <w:ilvl w:val="0"/>
          <w:numId w:val="32"/>
        </w:numPr>
        <w:jc w:val="both"/>
        <w:rPr>
          <w:rFonts w:ascii="Arial" w:hAnsi="Arial" w:cs="Arial"/>
        </w:rPr>
      </w:pPr>
      <w:r w:rsidRPr="00B133FA">
        <w:rPr>
          <w:rFonts w:ascii="Arial" w:hAnsi="Arial" w:cs="Arial"/>
        </w:rPr>
        <w:t>Objednatel, po obdržení všech potřebných dokladů od zhotovitele, podá do 14 dnů žádost o kolaudaci.</w:t>
      </w:r>
    </w:p>
    <w:p w14:paraId="3028BEAF" w14:textId="5CC9A4B3" w:rsidR="00B133FA" w:rsidRPr="00BC1BBD" w:rsidRDefault="00C72012" w:rsidP="00BC1BBD">
      <w:pPr>
        <w:pStyle w:val="Odstavecseseznamem"/>
        <w:numPr>
          <w:ilvl w:val="0"/>
          <w:numId w:val="32"/>
        </w:numPr>
        <w:jc w:val="both"/>
        <w:rPr>
          <w:rFonts w:ascii="Arial" w:hAnsi="Arial" w:cs="Arial"/>
          <w:bCs/>
        </w:rPr>
      </w:pPr>
      <w:bookmarkStart w:id="32" w:name="_Hlk40281101"/>
      <w:bookmarkStart w:id="33" w:name="_Hlk18923734"/>
      <w:r w:rsidRPr="00BC1BBD">
        <w:rPr>
          <w:rFonts w:ascii="Arial" w:hAnsi="Arial" w:cs="Arial"/>
        </w:rPr>
        <w:t>Objednatel je povinen nejpozději do 5 pracovních dnů ode dne obdržení oznámení o</w:t>
      </w:r>
      <w:r w:rsidR="00BC1BBD">
        <w:rPr>
          <w:rFonts w:ascii="Arial" w:hAnsi="Arial" w:cs="Arial"/>
        </w:rPr>
        <w:t> </w:t>
      </w:r>
      <w:r w:rsidRPr="00BC1BBD">
        <w:rPr>
          <w:rFonts w:ascii="Arial" w:hAnsi="Arial" w:cs="Arial"/>
        </w:rPr>
        <w:t>dokončení díla zahájit přejímací řízení a řádně v něm pokračovat.</w:t>
      </w:r>
    </w:p>
    <w:bookmarkEnd w:id="32"/>
    <w:p w14:paraId="753A7C1A" w14:textId="715CEC9E" w:rsidR="00C72012" w:rsidRPr="00B133FA" w:rsidRDefault="00C72012" w:rsidP="00C66212">
      <w:pPr>
        <w:pStyle w:val="Odstavecseseznamem"/>
        <w:numPr>
          <w:ilvl w:val="0"/>
          <w:numId w:val="32"/>
        </w:numPr>
        <w:jc w:val="both"/>
        <w:rPr>
          <w:rFonts w:ascii="Arial" w:hAnsi="Arial" w:cs="Arial"/>
          <w:i/>
          <w:iCs/>
        </w:rPr>
      </w:pPr>
      <w:r w:rsidRPr="00B133FA">
        <w:rPr>
          <w:rFonts w:ascii="Arial" w:hAnsi="Arial" w:cs="Arial"/>
        </w:rPr>
        <w:t>V případě, že zhotovitel hodlá dokončit dílo před termínem sjednaným ve smlouvě, je</w:t>
      </w:r>
      <w:r w:rsidR="00BC1BBD">
        <w:rPr>
          <w:rFonts w:ascii="Arial" w:hAnsi="Arial" w:cs="Arial"/>
        </w:rPr>
        <w:t> </w:t>
      </w:r>
      <w:r w:rsidRPr="00B133FA">
        <w:rPr>
          <w:rFonts w:ascii="Arial" w:hAnsi="Arial" w:cs="Arial"/>
        </w:rPr>
        <w:t xml:space="preserve">povinen nové datum dokončení díla objednateli písemně oznámit nejméně 14 dnů předem a současně jej vyzvat </w:t>
      </w:r>
      <w:bookmarkStart w:id="34" w:name="_Hlk18501180"/>
      <w:r w:rsidRPr="00B133FA">
        <w:rPr>
          <w:rFonts w:ascii="Arial" w:hAnsi="Arial" w:cs="Arial"/>
        </w:rPr>
        <w:t>k </w:t>
      </w:r>
      <w:bookmarkEnd w:id="34"/>
      <w:r w:rsidRPr="00B133FA">
        <w:rPr>
          <w:rFonts w:ascii="Arial" w:hAnsi="Arial" w:cs="Arial"/>
        </w:rPr>
        <w:t>předání a převzetí díla. Objednatel však není povinen zahájit přejímací řízení před sjednaným termínem dokončení díla.</w:t>
      </w:r>
    </w:p>
    <w:bookmarkEnd w:id="33"/>
    <w:p w14:paraId="1189F0BA" w14:textId="2E45437C" w:rsidR="003D21B7" w:rsidRPr="00594BBC" w:rsidRDefault="00414852" w:rsidP="00C66212">
      <w:pPr>
        <w:pStyle w:val="Odstavecseseznamem"/>
        <w:numPr>
          <w:ilvl w:val="0"/>
          <w:numId w:val="32"/>
        </w:numPr>
        <w:jc w:val="both"/>
        <w:rPr>
          <w:rFonts w:ascii="Arial" w:hAnsi="Arial" w:cs="Arial"/>
        </w:rPr>
      </w:pPr>
      <w:r w:rsidRPr="00B133FA">
        <w:rPr>
          <w:rFonts w:ascii="Arial" w:hAnsi="Arial" w:cs="Arial"/>
        </w:rPr>
        <w:t>V případě, že zhotovitel</w:t>
      </w:r>
      <w:r w:rsidRPr="00594BBC">
        <w:rPr>
          <w:rFonts w:ascii="Arial" w:hAnsi="Arial" w:cs="Arial"/>
        </w:rPr>
        <w:t xml:space="preserve">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C66212">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BC1BBD">
      <w:pPr>
        <w:pStyle w:val="Odstavecseseznamem"/>
        <w:numPr>
          <w:ilvl w:val="0"/>
          <w:numId w:val="32"/>
        </w:numPr>
        <w:spacing w:after="0"/>
        <w:ind w:left="714" w:hanging="357"/>
        <w:contextualSpacing w:val="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BC1BBD">
      <w:pPr>
        <w:pStyle w:val="TSlneksmlouvy"/>
        <w:keepNext w:val="0"/>
        <w:numPr>
          <w:ilvl w:val="0"/>
          <w:numId w:val="32"/>
        </w:numPr>
        <w:spacing w:before="0" w:after="0" w:line="276" w:lineRule="auto"/>
        <w:ind w:left="714" w:hanging="357"/>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477F34E8" w14:textId="77777777" w:rsidR="00B133FA" w:rsidRDefault="00E23E3E" w:rsidP="00BC1BBD">
      <w:pPr>
        <w:pStyle w:val="TSlneksmlouvy"/>
        <w:keepNext w:val="0"/>
        <w:numPr>
          <w:ilvl w:val="2"/>
          <w:numId w:val="32"/>
        </w:numPr>
        <w:spacing w:before="0" w:after="0" w:line="276" w:lineRule="auto"/>
        <w:ind w:left="1276" w:hanging="142"/>
        <w:jc w:val="both"/>
        <w:rPr>
          <w:rFonts w:cs="Arial"/>
          <w:b w:val="0"/>
          <w:szCs w:val="22"/>
          <w:u w:val="none"/>
        </w:rPr>
      </w:pPr>
      <w:bookmarkStart w:id="35"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Start w:id="36" w:name="_Hlk18502133"/>
      <w:bookmarkEnd w:id="35"/>
    </w:p>
    <w:bookmarkEnd w:id="36"/>
    <w:p w14:paraId="5D530E3B" w14:textId="3E3EFD6D" w:rsidR="00E23E3E" w:rsidRPr="00594BBC" w:rsidRDefault="00E23E3E" w:rsidP="00BC1BBD">
      <w:pPr>
        <w:pStyle w:val="TSlneksmlouvy"/>
        <w:keepNext w:val="0"/>
        <w:numPr>
          <w:ilvl w:val="2"/>
          <w:numId w:val="32"/>
        </w:numPr>
        <w:spacing w:before="0" w:after="0" w:line="276"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w:t>
      </w:r>
      <w:r w:rsidRPr="00594BBC">
        <w:rPr>
          <w:rFonts w:cs="Arial"/>
          <w:b w:val="0"/>
          <w:szCs w:val="22"/>
          <w:u w:val="none"/>
        </w:rPr>
        <w:lastRenderedPageBreak/>
        <w:t xml:space="preserve">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BC1BBD">
      <w:pPr>
        <w:pStyle w:val="TSTextlnkuslovan"/>
        <w:spacing w:after="0" w:line="276" w:lineRule="auto"/>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BC1BBD">
      <w:pPr>
        <w:pStyle w:val="TSTextlnkuslovan"/>
        <w:spacing w:after="0" w:line="276" w:lineRule="auto"/>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BC1BBD">
      <w:pPr>
        <w:pStyle w:val="TSTextlnkuslovan"/>
        <w:spacing w:after="0" w:line="276" w:lineRule="auto"/>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C1BBD">
      <w:pPr>
        <w:pStyle w:val="TSTextlnkuslovan"/>
        <w:spacing w:after="0" w:line="276" w:lineRule="auto"/>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7C2DB49B" w14:textId="77777777" w:rsidR="00E23E3E" w:rsidRPr="00594BBC" w:rsidRDefault="00E23E3E" w:rsidP="00BC1BBD">
      <w:pPr>
        <w:pStyle w:val="TSTextlnkuslovan"/>
        <w:spacing w:after="0" w:line="276" w:lineRule="auto"/>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C1BBD">
      <w:pPr>
        <w:pStyle w:val="TSlneksmlouvy"/>
        <w:keepNext w:val="0"/>
        <w:numPr>
          <w:ilvl w:val="2"/>
          <w:numId w:val="32"/>
        </w:numPr>
        <w:spacing w:before="0" w:after="0" w:line="276" w:lineRule="auto"/>
        <w:ind w:left="1418" w:hanging="142"/>
        <w:jc w:val="both"/>
        <w:rPr>
          <w:rFonts w:cs="Arial"/>
          <w:b w:val="0"/>
          <w:szCs w:val="22"/>
          <w:u w:val="none"/>
        </w:rPr>
      </w:pPr>
      <w:bookmarkStart w:id="37" w:name="_Ref376427534"/>
      <w:r w:rsidRPr="00594BBC">
        <w:rPr>
          <w:rFonts w:cs="Arial"/>
          <w:b w:val="0"/>
          <w:szCs w:val="22"/>
          <w:u w:val="none"/>
        </w:rPr>
        <w:t>Staveniště bylo vyklizeno a případné úpravy okolí byly provedeny do 15 kalendářních dnů po předání a převzetí díla.</w:t>
      </w:r>
      <w:bookmarkEnd w:id="37"/>
    </w:p>
    <w:p w14:paraId="7411CE45" w14:textId="77777777" w:rsidR="00414852" w:rsidRPr="00594BBC" w:rsidRDefault="00414852" w:rsidP="00C66212">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978F443" w:rsidR="00414852" w:rsidRPr="00594BBC" w:rsidRDefault="00414852" w:rsidP="00C66212">
      <w:pPr>
        <w:pStyle w:val="Odstavecseseznamem"/>
        <w:numPr>
          <w:ilvl w:val="0"/>
          <w:numId w:val="32"/>
        </w:numPr>
        <w:jc w:val="both"/>
        <w:rPr>
          <w:rFonts w:ascii="Arial" w:hAnsi="Arial" w:cs="Arial"/>
          <w:lang w:val="x-none"/>
        </w:rPr>
      </w:pPr>
      <w:r w:rsidRPr="00594BBC">
        <w:rPr>
          <w:rFonts w:ascii="Arial" w:hAnsi="Arial" w:cs="Arial"/>
          <w:lang w:val="x-none"/>
        </w:rPr>
        <w:t>V případě, kdy dílo vykazuje pouze ojedinělé drobné vady, které samy o sobě ani</w:t>
      </w:r>
      <w:r w:rsidR="00002AF7">
        <w:rPr>
          <w:rFonts w:ascii="Arial" w:hAnsi="Arial" w:cs="Arial"/>
        </w:rPr>
        <w:t> </w:t>
      </w:r>
      <w:r w:rsidRPr="00594BBC">
        <w:rPr>
          <w:rFonts w:ascii="Arial" w:hAnsi="Arial" w:cs="Arial"/>
          <w:lang w:val="x-none"/>
        </w:rPr>
        <w:t>ve</w:t>
      </w:r>
      <w:r w:rsidR="00002AF7">
        <w:rPr>
          <w:rFonts w:ascii="Arial" w:hAnsi="Arial" w:cs="Arial"/>
        </w:rPr>
        <w:t> </w:t>
      </w:r>
      <w:r w:rsidRPr="00594BBC">
        <w:rPr>
          <w:rFonts w:ascii="Arial" w:hAnsi="Arial" w:cs="Arial"/>
          <w:lang w:val="x-none"/>
        </w:rPr>
        <w:t>spojení s jinými vadami nebrání užívání díla funkčně nebo esteticky,</w:t>
      </w:r>
      <w:r w:rsidR="00002AF7">
        <w:rPr>
          <w:rFonts w:ascii="Arial" w:hAnsi="Arial" w:cs="Arial"/>
          <w:lang w:val="x-none"/>
        </w:rPr>
        <w:br/>
      </w:r>
      <w:r w:rsidRPr="00594BBC">
        <w:rPr>
          <w:rFonts w:ascii="Arial" w:hAnsi="Arial" w:cs="Arial"/>
          <w:lang w:val="x-none"/>
        </w:rPr>
        <w:t xml:space="preserve">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předávacím protokolu. O</w:t>
      </w:r>
      <w:r w:rsidR="00002AF7">
        <w:rPr>
          <w:rFonts w:ascii="Arial" w:hAnsi="Arial" w:cs="Arial"/>
        </w:rPr>
        <w:t> </w:t>
      </w:r>
      <w:r w:rsidRPr="00594BBC">
        <w:rPr>
          <w:rFonts w:ascii="Arial" w:hAnsi="Arial" w:cs="Arial"/>
        </w:rPr>
        <w:t>odstranění drobných vad a nedodělků bude sepsán samostatný protokol o</w:t>
      </w:r>
      <w:r w:rsidR="00002AF7">
        <w:rPr>
          <w:rFonts w:ascii="Arial" w:hAnsi="Arial" w:cs="Arial"/>
        </w:rPr>
        <w:t> </w:t>
      </w:r>
      <w:r w:rsidRPr="00594BBC">
        <w:rPr>
          <w:rFonts w:ascii="Arial" w:hAnsi="Arial" w:cs="Arial"/>
        </w:rPr>
        <w:t xml:space="preserve">odstranění drobných vad a nedodělků. </w:t>
      </w:r>
    </w:p>
    <w:p w14:paraId="61B20BA4" w14:textId="77777777" w:rsidR="00414852" w:rsidRPr="00594BBC" w:rsidRDefault="00414852" w:rsidP="00C66212">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C66212">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63B8A06D" w14:textId="4E4CF5EB" w:rsidR="00EF6D19" w:rsidRPr="00594BBC" w:rsidRDefault="00395F22" w:rsidP="00C66212">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w:t>
      </w:r>
      <w:r w:rsidR="00002AF7">
        <w:rPr>
          <w:rFonts w:ascii="Arial" w:hAnsi="Arial" w:cs="Arial"/>
        </w:rPr>
        <w:t> </w:t>
      </w:r>
      <w:r w:rsidRPr="00594BBC">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3D8951B0" w14:textId="77777777" w:rsidR="00BF3698" w:rsidRPr="00002AF7" w:rsidRDefault="00BF3698" w:rsidP="00002AF7">
      <w:pPr>
        <w:jc w:val="both"/>
        <w:rPr>
          <w:rFonts w:ascii="Arial" w:hAnsi="Arial" w:cs="Arial"/>
        </w:rPr>
      </w:pPr>
    </w:p>
    <w:p w14:paraId="5D20BB26" w14:textId="461A88E3" w:rsidR="005B4750" w:rsidRPr="00594BBC" w:rsidRDefault="00395F22" w:rsidP="00C66212">
      <w:pPr>
        <w:jc w:val="center"/>
        <w:rPr>
          <w:rFonts w:ascii="Arial" w:hAnsi="Arial" w:cs="Arial"/>
          <w:b/>
          <w:u w:val="single"/>
        </w:rPr>
      </w:pPr>
      <w:r w:rsidRPr="00594BBC">
        <w:rPr>
          <w:rFonts w:ascii="Arial" w:hAnsi="Arial" w:cs="Arial"/>
          <w:b/>
          <w:u w:val="single"/>
        </w:rPr>
        <w:t>Čl.</w:t>
      </w:r>
      <w:r w:rsidR="003E578B" w:rsidRPr="00594BBC">
        <w:rPr>
          <w:rFonts w:ascii="Arial" w:hAnsi="Arial" w:cs="Arial"/>
          <w:b/>
          <w:u w:val="single"/>
        </w:rPr>
        <w:t xml:space="preserve"> X </w:t>
      </w:r>
      <w:r w:rsidR="00002AF7">
        <w:rPr>
          <w:rFonts w:ascii="Arial" w:hAnsi="Arial" w:cs="Arial"/>
          <w:b/>
          <w:u w:val="single"/>
        </w:rPr>
        <w:t xml:space="preserve">  </w:t>
      </w:r>
      <w:r w:rsidR="005B4750" w:rsidRPr="00594BBC">
        <w:rPr>
          <w:rFonts w:ascii="Arial" w:hAnsi="Arial" w:cs="Arial"/>
          <w:b/>
          <w:u w:val="single"/>
        </w:rPr>
        <w:t>Kontrola projektové dokumentace</w:t>
      </w:r>
    </w:p>
    <w:p w14:paraId="4BB89910" w14:textId="69E0A391" w:rsidR="009A6F40" w:rsidRPr="00594BBC" w:rsidRDefault="009A6F40" w:rsidP="00C66212">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0094762E" w:rsidRPr="00594BBC">
        <w:rPr>
          <w:rFonts w:ascii="Arial" w:hAnsi="Arial" w:cs="Arial"/>
        </w:rPr>
        <w:br/>
      </w:r>
      <w:r w:rsidRPr="00594BBC">
        <w:rPr>
          <w:rFonts w:ascii="Arial" w:hAnsi="Arial" w:cs="Arial"/>
        </w:rPr>
        <w:t xml:space="preserve">a seznámil se se všemi okolnostmi a podmínkami svého plnění včetně prostoru staveniště. </w:t>
      </w:r>
    </w:p>
    <w:p w14:paraId="03D4E91C" w14:textId="27BCE247" w:rsidR="009A6F40" w:rsidRPr="00594BBC" w:rsidRDefault="009A6F40" w:rsidP="00C66212">
      <w:pPr>
        <w:pStyle w:val="Odstavecseseznamem"/>
        <w:numPr>
          <w:ilvl w:val="0"/>
          <w:numId w:val="27"/>
        </w:numPr>
        <w:jc w:val="both"/>
        <w:rPr>
          <w:rFonts w:ascii="Arial" w:hAnsi="Arial" w:cs="Arial"/>
        </w:rPr>
      </w:pPr>
      <w:r w:rsidRPr="00594BBC">
        <w:rPr>
          <w:rFonts w:ascii="Arial" w:hAnsi="Arial" w:cs="Arial"/>
        </w:rPr>
        <w:t xml:space="preserve">Zjistí-li zhotovitel </w:t>
      </w:r>
      <w:r w:rsidR="00D2002D">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sidR="00D2002D">
        <w:rPr>
          <w:rFonts w:ascii="Arial" w:hAnsi="Arial" w:cs="Arial"/>
        </w:rPr>
        <w:t>V takovém případě zhotovitel</w:t>
      </w:r>
      <w:r w:rsidR="00D2002D" w:rsidRPr="00594BBC">
        <w:rPr>
          <w:rFonts w:ascii="Arial" w:hAnsi="Arial" w:cs="Arial"/>
        </w:rPr>
        <w:t xml:space="preserve"> </w:t>
      </w:r>
      <w:r w:rsidRPr="00594BBC">
        <w:rPr>
          <w:rFonts w:ascii="Arial" w:hAnsi="Arial" w:cs="Arial"/>
        </w:rPr>
        <w:t>předá objednateli soupis vad a nedostatků projektové dokumentace, včetně návrhů na</w:t>
      </w:r>
      <w:r w:rsidR="00D77BD3">
        <w:rPr>
          <w:rFonts w:ascii="Arial" w:hAnsi="Arial" w:cs="Arial"/>
        </w:rPr>
        <w:t> </w:t>
      </w:r>
      <w:r w:rsidRPr="00594BBC">
        <w:rPr>
          <w:rFonts w:ascii="Arial" w:hAnsi="Arial" w:cs="Arial"/>
        </w:rPr>
        <w:t xml:space="preserve">jejich odstranění. </w:t>
      </w:r>
    </w:p>
    <w:p w14:paraId="19FF9909" w14:textId="7D5FD93A" w:rsidR="001216DB" w:rsidRPr="00594BBC" w:rsidRDefault="009A6F40" w:rsidP="00C66212">
      <w:pPr>
        <w:pStyle w:val="Odstavecseseznamem"/>
        <w:numPr>
          <w:ilvl w:val="0"/>
          <w:numId w:val="27"/>
        </w:numPr>
        <w:jc w:val="both"/>
        <w:rPr>
          <w:rFonts w:ascii="Arial" w:hAnsi="Arial" w:cs="Arial"/>
        </w:rPr>
      </w:pPr>
      <w:r w:rsidRPr="00594BBC">
        <w:rPr>
          <w:rFonts w:ascii="Arial" w:hAnsi="Arial" w:cs="Arial"/>
        </w:rPr>
        <w:t>Pokud zhotovit</w:t>
      </w:r>
      <w:r w:rsidR="000559CD" w:rsidRPr="00594BBC">
        <w:rPr>
          <w:rFonts w:ascii="Arial" w:hAnsi="Arial" w:cs="Arial"/>
        </w:rPr>
        <w:t>elem zjištěné vady a nedostatky</w:t>
      </w:r>
      <w:r w:rsidRPr="00594BBC">
        <w:rPr>
          <w:rFonts w:ascii="Arial" w:hAnsi="Arial" w:cs="Arial"/>
        </w:rPr>
        <w:t xml:space="preserve"> projektové dokumentace </w:t>
      </w:r>
      <w:r w:rsidR="004B6B1F">
        <w:rPr>
          <w:rFonts w:ascii="Arial" w:hAnsi="Arial" w:cs="Arial"/>
        </w:rPr>
        <w:t xml:space="preserve">budou </w:t>
      </w:r>
      <w:r w:rsidRPr="00594BBC">
        <w:rPr>
          <w:rFonts w:ascii="Arial" w:hAnsi="Arial" w:cs="Arial"/>
        </w:rPr>
        <w:t xml:space="preserve">objednatelem shledány </w:t>
      </w:r>
      <w:r w:rsidR="00050E94" w:rsidRPr="00594BBC">
        <w:rPr>
          <w:rFonts w:ascii="Arial" w:hAnsi="Arial" w:cs="Arial"/>
        </w:rPr>
        <w:t xml:space="preserve">jako oprávněné </w:t>
      </w:r>
      <w:r w:rsidRPr="00594BBC">
        <w:rPr>
          <w:rFonts w:ascii="Arial" w:hAnsi="Arial" w:cs="Arial"/>
        </w:rPr>
        <w:t>a objednatel ne</w:t>
      </w:r>
      <w:r w:rsidR="00D2002D">
        <w:rPr>
          <w:rFonts w:ascii="Arial" w:hAnsi="Arial" w:cs="Arial"/>
        </w:rPr>
        <w:t>bude moci</w:t>
      </w:r>
      <w:r w:rsidRPr="00594BBC">
        <w:rPr>
          <w:rFonts w:ascii="Arial" w:hAnsi="Arial" w:cs="Arial"/>
        </w:rPr>
        <w:t xml:space="preserve"> tyto vady projektové dokumentace odstranit do 15 pracovních dnů ode dne </w:t>
      </w:r>
      <w:r w:rsidR="00D2002D">
        <w:rPr>
          <w:rFonts w:ascii="Arial" w:hAnsi="Arial" w:cs="Arial"/>
        </w:rPr>
        <w:t xml:space="preserve">jejich </w:t>
      </w:r>
      <w:r w:rsidRPr="00594BBC">
        <w:rPr>
          <w:rFonts w:ascii="Arial" w:hAnsi="Arial" w:cs="Arial"/>
        </w:rPr>
        <w:t xml:space="preserve">oznámení zhotovitelem, </w:t>
      </w:r>
      <w:r w:rsidR="00D2002D">
        <w:rPr>
          <w:rFonts w:ascii="Arial" w:hAnsi="Arial" w:cs="Arial"/>
        </w:rPr>
        <w:t xml:space="preserve">bude smluvními stranami </w:t>
      </w:r>
      <w:r w:rsidRPr="00594BBC">
        <w:rPr>
          <w:rFonts w:ascii="Arial" w:hAnsi="Arial" w:cs="Arial"/>
        </w:rPr>
        <w:t>sjedn</w:t>
      </w:r>
      <w:r w:rsidR="00D2002D">
        <w:rPr>
          <w:rFonts w:ascii="Arial" w:hAnsi="Arial" w:cs="Arial"/>
        </w:rPr>
        <w:t>ána</w:t>
      </w:r>
      <w:r w:rsidRPr="00594BBC">
        <w:rPr>
          <w:rFonts w:ascii="Arial" w:hAnsi="Arial" w:cs="Arial"/>
        </w:rPr>
        <w:t xml:space="preserve"> lhůt</w:t>
      </w:r>
      <w:r w:rsidR="00D2002D">
        <w:rPr>
          <w:rFonts w:ascii="Arial" w:hAnsi="Arial" w:cs="Arial"/>
        </w:rPr>
        <w:t>a</w:t>
      </w:r>
      <w:r w:rsidRPr="00594BBC">
        <w:rPr>
          <w:rFonts w:ascii="Arial" w:hAnsi="Arial" w:cs="Arial"/>
        </w:rPr>
        <w:t xml:space="preserve"> k jejich odstranění. Po tuto dobu se</w:t>
      </w:r>
      <w:r w:rsidR="00D77BD3">
        <w:rPr>
          <w:rFonts w:ascii="Arial" w:hAnsi="Arial" w:cs="Arial"/>
        </w:rPr>
        <w:t> </w:t>
      </w:r>
      <w:r w:rsidRPr="00594BBC">
        <w:rPr>
          <w:rFonts w:ascii="Arial" w:hAnsi="Arial" w:cs="Arial"/>
        </w:rPr>
        <w:t xml:space="preserve">pozastavuje zhotovitelova lhůta pro plnění závazků, vyplývajících z této smlouvy </w:t>
      </w:r>
      <w:r w:rsidR="00640802">
        <w:rPr>
          <w:rFonts w:ascii="Arial" w:hAnsi="Arial" w:cs="Arial"/>
        </w:rPr>
        <w:br/>
      </w:r>
      <w:r w:rsidRPr="00594BBC">
        <w:rPr>
          <w:rFonts w:ascii="Arial" w:hAnsi="Arial" w:cs="Arial"/>
        </w:rPr>
        <w:t xml:space="preserve">a zhotovitel není </w:t>
      </w:r>
      <w:r w:rsidR="000559CD" w:rsidRPr="00594BBC">
        <w:rPr>
          <w:rFonts w:ascii="Arial" w:hAnsi="Arial" w:cs="Arial"/>
        </w:rPr>
        <w:t xml:space="preserve">v prodlení. Termíny plnění dle </w:t>
      </w:r>
      <w:r w:rsidRPr="00594BBC">
        <w:rPr>
          <w:rFonts w:ascii="Arial" w:hAnsi="Arial" w:cs="Arial"/>
        </w:rPr>
        <w:t>této smlouvy budou prodlouženy o</w:t>
      </w:r>
      <w:r w:rsidR="00D77BD3">
        <w:rPr>
          <w:rFonts w:ascii="Arial" w:hAnsi="Arial" w:cs="Arial"/>
        </w:rPr>
        <w:t> </w:t>
      </w:r>
      <w:r w:rsidRPr="00594BBC">
        <w:rPr>
          <w:rFonts w:ascii="Arial" w:hAnsi="Arial" w:cs="Arial"/>
        </w:rPr>
        <w:t>dobu, po kterou budou odstraňovány vady projektové dokumentace.</w:t>
      </w:r>
    </w:p>
    <w:p w14:paraId="7D9EBB24" w14:textId="77777777" w:rsidR="001216DB" w:rsidRPr="00594BBC" w:rsidRDefault="001216DB" w:rsidP="00C66212">
      <w:pPr>
        <w:jc w:val="center"/>
        <w:rPr>
          <w:rFonts w:ascii="Arial" w:hAnsi="Arial" w:cs="Arial"/>
          <w:b/>
          <w:u w:val="single"/>
        </w:rPr>
      </w:pPr>
    </w:p>
    <w:p w14:paraId="4D7E6237" w14:textId="4336AE74" w:rsidR="005B4750" w:rsidRPr="00594BBC" w:rsidRDefault="00395F22" w:rsidP="00C66212">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D77BD3">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C66212">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33C4CD31" w:rsidR="007958B9" w:rsidRPr="00594BBC" w:rsidRDefault="007637B1" w:rsidP="00C66212">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C66212">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C66212">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8"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8"/>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4E30B65A" w:rsidR="007958B9" w:rsidRPr="00594BBC" w:rsidRDefault="007637B1" w:rsidP="00C66212">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je povinen se vyjadřovat k zápisům ve stavebním deníku učiněným zhotovitelem nejpozději do 5 dnů ode dne vzniku zápisu, jinak se má za to,</w:t>
      </w:r>
      <w:r w:rsidR="00D77BD3">
        <w:rPr>
          <w:rFonts w:ascii="Arial" w:hAnsi="Arial" w:cs="Arial"/>
        </w:rPr>
        <w:br/>
      </w:r>
      <w:r w:rsidRPr="00594BBC">
        <w:rPr>
          <w:rFonts w:ascii="Arial" w:hAnsi="Arial" w:cs="Arial"/>
        </w:rPr>
        <w:t>že</w:t>
      </w:r>
      <w:r w:rsidR="00D77BD3">
        <w:rPr>
          <w:rFonts w:ascii="Arial" w:hAnsi="Arial" w:cs="Arial"/>
        </w:rPr>
        <w:t> </w:t>
      </w:r>
      <w:r w:rsidRPr="00594BBC">
        <w:rPr>
          <w:rFonts w:ascii="Arial" w:hAnsi="Arial" w:cs="Arial"/>
        </w:rPr>
        <w:t>s uvedeným z</w:t>
      </w:r>
      <w:r w:rsidR="00080D4E" w:rsidRPr="00594BBC">
        <w:rPr>
          <w:rFonts w:ascii="Arial" w:hAnsi="Arial" w:cs="Arial"/>
        </w:rPr>
        <w:t xml:space="preserve">ápisem souhlasí. </w:t>
      </w:r>
    </w:p>
    <w:p w14:paraId="4085A2FD" w14:textId="011EFCEE" w:rsidR="007958B9" w:rsidRPr="00594BBC" w:rsidRDefault="007637B1" w:rsidP="00C6621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w:t>
      </w:r>
      <w:r w:rsidR="00D77BD3">
        <w:rPr>
          <w:rFonts w:ascii="Arial" w:hAnsi="Arial" w:cs="Arial"/>
        </w:rPr>
        <w:t> </w:t>
      </w:r>
      <w:r w:rsidRPr="00594BBC">
        <w:rPr>
          <w:rFonts w:ascii="Arial" w:hAnsi="Arial" w:cs="Arial"/>
        </w:rPr>
        <w:t>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C66212">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C66212">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C66212">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C66212">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C66212">
      <w:pPr>
        <w:rPr>
          <w:rFonts w:ascii="Arial" w:hAnsi="Arial" w:cs="Arial"/>
          <w:b/>
          <w:u w:val="single"/>
        </w:rPr>
      </w:pPr>
    </w:p>
    <w:p w14:paraId="3929A022" w14:textId="77777777" w:rsidR="00395F22" w:rsidRPr="00594BBC" w:rsidRDefault="00395F22" w:rsidP="00C66212">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C66212">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11551BF0" w:rsidR="003D21B7" w:rsidRPr="00594BBC" w:rsidRDefault="003D21B7" w:rsidP="00C66212">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CF4014">
        <w:rPr>
          <w:rFonts w:ascii="Arial" w:hAnsi="Arial" w:cs="Arial"/>
        </w:rPr>
        <w:t xml:space="preserve">60 </w:t>
      </w:r>
      <w:r w:rsidRPr="00594BBC">
        <w:rPr>
          <w:rFonts w:ascii="Arial" w:hAnsi="Arial" w:cs="Arial"/>
          <w:lang w:val="x-none"/>
        </w:rPr>
        <w:t xml:space="preserve">měsíců 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 xml:space="preserve">obvyklému účelu </w:t>
      </w:r>
      <w:r w:rsidRPr="00594BBC">
        <w:rPr>
          <w:rFonts w:ascii="Arial" w:hAnsi="Arial" w:cs="Arial"/>
          <w:lang w:val="x-none"/>
        </w:rPr>
        <w:t xml:space="preserve">, zachová si touto smlouvou stanovené vlastnosti </w:t>
      </w:r>
      <w:r w:rsidR="00640802">
        <w:rPr>
          <w:rFonts w:ascii="Arial" w:hAnsi="Arial" w:cs="Arial"/>
          <w:lang w:val="x-none"/>
        </w:rPr>
        <w:br/>
      </w:r>
      <w:r w:rsidRPr="00594BBC">
        <w:rPr>
          <w:rFonts w:ascii="Arial" w:hAnsi="Arial" w:cs="Arial"/>
          <w:lang w:val="x-none"/>
        </w:rPr>
        <w:t>a bude odpovídat požadavkům platných právních předpisů a norem.</w:t>
      </w:r>
    </w:p>
    <w:p w14:paraId="5F6D9D15" w14:textId="6C66CB16" w:rsidR="003D21B7" w:rsidRPr="00594BBC" w:rsidRDefault="003D21B7" w:rsidP="00C66212">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 od doby jejich</w:t>
      </w:r>
      <w:r w:rsidR="00D77BD3">
        <w:rPr>
          <w:rFonts w:ascii="Arial" w:hAnsi="Arial" w:cs="Arial"/>
        </w:rPr>
        <w:t> </w:t>
      </w:r>
      <w:r w:rsidRPr="00594BBC">
        <w:rPr>
          <w:rFonts w:ascii="Arial" w:hAnsi="Arial" w:cs="Arial"/>
          <w:lang w:val="x-none"/>
        </w:rPr>
        <w:t xml:space="preserve">odstranění. </w:t>
      </w:r>
    </w:p>
    <w:p w14:paraId="0B302372" w14:textId="77777777" w:rsidR="00395F22" w:rsidRPr="00594BBC" w:rsidRDefault="00395F22" w:rsidP="00C66212">
      <w:pPr>
        <w:pStyle w:val="Odstavecseseznamem"/>
        <w:numPr>
          <w:ilvl w:val="0"/>
          <w:numId w:val="31"/>
        </w:numPr>
        <w:jc w:val="both"/>
        <w:rPr>
          <w:rFonts w:ascii="Arial" w:hAnsi="Arial" w:cs="Arial"/>
        </w:rPr>
      </w:pPr>
      <w:r w:rsidRPr="00594BBC">
        <w:rPr>
          <w:rFonts w:ascii="Arial" w:hAnsi="Arial" w:cs="Arial"/>
        </w:rPr>
        <w:lastRenderedPageBreak/>
        <w:t>Zhotovitel neodpovídá za vady díla, které byly způsobeny objednatelem, třetí osobou nebo vyšší mocí, případně běžným opotřebením.</w:t>
      </w:r>
    </w:p>
    <w:p w14:paraId="50CC86B5" w14:textId="77777777" w:rsidR="00395F22" w:rsidRPr="00594BBC" w:rsidRDefault="00395F22" w:rsidP="00C66212">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4E5CBBB9" w:rsidR="003D21B7" w:rsidRPr="00594BBC" w:rsidRDefault="00395F22" w:rsidP="00C66212">
      <w:pPr>
        <w:pStyle w:val="Odstavecseseznamem"/>
        <w:numPr>
          <w:ilvl w:val="0"/>
          <w:numId w:val="31"/>
        </w:numPr>
        <w:jc w:val="both"/>
        <w:rPr>
          <w:rFonts w:ascii="Arial" w:hAnsi="Arial" w:cs="Arial"/>
        </w:rPr>
      </w:pPr>
      <w:r w:rsidRPr="00594BBC">
        <w:rPr>
          <w:rFonts w:ascii="Arial" w:hAnsi="Arial" w:cs="Arial"/>
        </w:rPr>
        <w:t>Zhotovitel rovněž neodpovídá za vady způsobené dodržením nevhodných pokynů daných mu objednatelem, jestliže zhotovitel na nevhodnost těchto pokynů písemně upozornil a objednatel na jejich dodržení trval nebo jestli zhotovitel tuto nevhodnost ani</w:t>
      </w:r>
      <w:r w:rsidR="00D77BD3">
        <w:rPr>
          <w:rFonts w:ascii="Arial" w:hAnsi="Arial" w:cs="Arial"/>
        </w:rPr>
        <w:t> </w:t>
      </w:r>
      <w:r w:rsidRPr="00594BBC">
        <w:rPr>
          <w:rFonts w:ascii="Arial" w:hAnsi="Arial" w:cs="Arial"/>
        </w:rPr>
        <w:t xml:space="preserve">při vynaložení odborné péče nemohl zjistit. </w:t>
      </w:r>
    </w:p>
    <w:p w14:paraId="52F3EEF0" w14:textId="6CF4674D" w:rsidR="003D21B7" w:rsidRPr="00594BBC" w:rsidRDefault="003D21B7" w:rsidP="00C66212">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w:t>
      </w:r>
      <w:r w:rsidR="00D77BD3">
        <w:rPr>
          <w:rFonts w:ascii="Arial" w:hAnsi="Arial" w:cs="Arial"/>
        </w:rPr>
        <w:t> </w:t>
      </w:r>
      <w:r w:rsidRPr="00594BBC">
        <w:rPr>
          <w:rFonts w:ascii="Arial" w:hAnsi="Arial" w:cs="Arial"/>
          <w:lang w:val="x-none"/>
        </w:rPr>
        <w:t>ji</w:t>
      </w:r>
      <w:r w:rsidR="00D77BD3">
        <w:rPr>
          <w:rFonts w:ascii="Arial" w:hAnsi="Arial" w:cs="Arial"/>
        </w:rPr>
        <w:t> </w:t>
      </w:r>
      <w:r w:rsidRPr="00594BBC">
        <w:rPr>
          <w:rFonts w:ascii="Arial" w:hAnsi="Arial" w:cs="Arial"/>
          <w:lang w:val="x-none"/>
        </w:rPr>
        <w:t xml:space="preserve">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w:t>
      </w:r>
      <w:r w:rsidR="00D77BD3">
        <w:rPr>
          <w:rFonts w:ascii="Arial" w:hAnsi="Arial" w:cs="Arial"/>
        </w:rPr>
        <w:t> </w:t>
      </w:r>
      <w:r w:rsidRPr="00594BBC">
        <w:rPr>
          <w:rFonts w:ascii="Arial" w:hAnsi="Arial" w:cs="Arial"/>
          <w:lang w:val="x-none"/>
        </w:rPr>
        <w:t>zhotovitel prokázal, že reklamace nebyla oprávněná.</w:t>
      </w:r>
    </w:p>
    <w:p w14:paraId="73225D81" w14:textId="77777777" w:rsidR="003D21B7" w:rsidRPr="00594BBC" w:rsidRDefault="003D21B7" w:rsidP="00C66212">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A082C82" w:rsidR="003D21B7" w:rsidRPr="00594BBC" w:rsidRDefault="003D21B7" w:rsidP="00C66212">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w:t>
      </w:r>
      <w:r w:rsidR="00D77BD3">
        <w:rPr>
          <w:rFonts w:ascii="Arial" w:hAnsi="Arial" w:cs="Arial"/>
        </w:rPr>
        <w:t> </w:t>
      </w:r>
      <w:r w:rsidRPr="00594BBC">
        <w:rPr>
          <w:rFonts w:ascii="Arial" w:hAnsi="Arial" w:cs="Arial"/>
          <w:lang w:val="x-none"/>
        </w:rPr>
        <w:t xml:space="preserve">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64C20C41" w:rsidR="003D21B7" w:rsidRPr="00594BBC" w:rsidRDefault="003D21B7" w:rsidP="00C66212">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w:t>
      </w:r>
      <w:r w:rsidR="00D77BD3">
        <w:rPr>
          <w:rFonts w:ascii="Arial" w:hAnsi="Arial" w:cs="Arial"/>
        </w:rPr>
        <w:t> </w:t>
      </w:r>
      <w:r w:rsidRPr="00594BBC">
        <w:rPr>
          <w:rFonts w:ascii="Arial" w:hAnsi="Arial" w:cs="Arial"/>
          <w:lang w:val="x-none"/>
        </w:rPr>
        <w:t>nedocházelo ke vzniku dalších škod.</w:t>
      </w:r>
    </w:p>
    <w:p w14:paraId="198ED350" w14:textId="77777777" w:rsidR="00EF6D19" w:rsidRPr="00594BBC" w:rsidRDefault="00943F4A" w:rsidP="00C66212">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1FEEBB13" w:rsidR="00943F4A" w:rsidRPr="00594BBC" w:rsidRDefault="00943F4A" w:rsidP="00C66212">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w:t>
      </w:r>
      <w:r w:rsidR="00D77BD3">
        <w:rPr>
          <w:rFonts w:ascii="Arial" w:hAnsi="Arial" w:cs="Arial"/>
        </w:rPr>
        <w:t> </w:t>
      </w:r>
      <w:r w:rsidRPr="00594BBC">
        <w:rPr>
          <w:rFonts w:ascii="Arial" w:hAnsi="Arial" w:cs="Arial"/>
        </w:rPr>
        <w:t>provádění díla.</w:t>
      </w:r>
    </w:p>
    <w:p w14:paraId="0C71E2D4" w14:textId="1733FC77" w:rsidR="00350B9E" w:rsidRPr="00594BBC" w:rsidRDefault="00350B9E" w:rsidP="00C66212">
      <w:pPr>
        <w:pStyle w:val="Odstavecseseznamem"/>
        <w:numPr>
          <w:ilvl w:val="0"/>
          <w:numId w:val="31"/>
        </w:numPr>
        <w:jc w:val="both"/>
        <w:rPr>
          <w:rFonts w:ascii="Arial" w:hAnsi="Arial" w:cs="Arial"/>
        </w:rPr>
      </w:pPr>
      <w:r w:rsidRPr="00594BBC">
        <w:rPr>
          <w:rFonts w:ascii="Arial" w:hAnsi="Arial" w:cs="Arial"/>
        </w:rPr>
        <w:t>Záruční lhůta neběží po dobu, po kterou objednatel nemohl předmět díla užívat pro</w:t>
      </w:r>
      <w:r w:rsidR="00D77BD3">
        <w:rPr>
          <w:rFonts w:ascii="Arial" w:hAnsi="Arial" w:cs="Arial"/>
        </w:rPr>
        <w:t> </w:t>
      </w:r>
      <w:r w:rsidRPr="00594BBC">
        <w:rPr>
          <w:rFonts w:ascii="Arial" w:hAnsi="Arial" w:cs="Arial"/>
        </w:rPr>
        <w:t xml:space="preserve">vady díla, za které zhotovitel odpovídá. </w:t>
      </w:r>
    </w:p>
    <w:p w14:paraId="08178502" w14:textId="0B4E7C85" w:rsidR="00502776" w:rsidRPr="00594BBC" w:rsidRDefault="00502776" w:rsidP="00C66212">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4FFD237C" w14:textId="07919814" w:rsidR="00502776" w:rsidRPr="00594BBC" w:rsidRDefault="00502776" w:rsidP="00C66212">
      <w:pPr>
        <w:pStyle w:val="Odstavecseseznamem"/>
        <w:numPr>
          <w:ilvl w:val="0"/>
          <w:numId w:val="31"/>
        </w:numPr>
        <w:jc w:val="both"/>
        <w:rPr>
          <w:rFonts w:ascii="Arial" w:hAnsi="Arial" w:cs="Arial"/>
          <w:lang w:val="x-none"/>
        </w:rPr>
      </w:pPr>
      <w:bookmarkStart w:id="39" w:name="_Ref376379662"/>
      <w:r w:rsidRPr="00594BBC">
        <w:rPr>
          <w:rFonts w:ascii="Arial" w:hAnsi="Arial" w:cs="Arial"/>
          <w:lang w:val="x-none"/>
        </w:rPr>
        <w:t>Zhotovitel se zavazuje uhradit smluvní pokutu ve výši 0,02 % z celkové ceny díla bez</w:t>
      </w:r>
      <w:r w:rsidR="00D77BD3">
        <w:rPr>
          <w:rFonts w:ascii="Arial" w:hAnsi="Arial" w:cs="Arial"/>
        </w:rPr>
        <w:t> </w:t>
      </w:r>
      <w:r w:rsidRPr="00594BBC">
        <w:rPr>
          <w:rFonts w:ascii="Arial" w:hAnsi="Arial" w:cs="Arial"/>
          <w:lang w:val="x-none"/>
        </w:rPr>
        <w:t xml:space="preserve">DPH za každý i započatý </w:t>
      </w:r>
      <w:r w:rsidRPr="00594BBC">
        <w:rPr>
          <w:rFonts w:ascii="Arial" w:hAnsi="Arial" w:cs="Arial"/>
        </w:rPr>
        <w:t xml:space="preserve">kalendářní </w:t>
      </w:r>
      <w:r w:rsidRPr="00594BBC">
        <w:rPr>
          <w:rFonts w:ascii="Arial" w:hAnsi="Arial" w:cs="Arial"/>
          <w:lang w:val="x-none"/>
        </w:rPr>
        <w:t xml:space="preserve">den prodlení s termínem zahájení prací dle </w:t>
      </w:r>
      <w:r w:rsidR="00D77BD3">
        <w:rPr>
          <w:rFonts w:ascii="Arial" w:hAnsi="Arial" w:cs="Arial"/>
        </w:rPr>
        <w:t> </w:t>
      </w:r>
      <w:r w:rsidRPr="00594BBC">
        <w:rPr>
          <w:rFonts w:ascii="Arial" w:hAnsi="Arial" w:cs="Arial"/>
          <w:lang w:val="x-none"/>
        </w:rPr>
        <w:t>této smlouvy.</w:t>
      </w:r>
      <w:bookmarkEnd w:id="39"/>
    </w:p>
    <w:p w14:paraId="3D472390" w14:textId="3D267082" w:rsidR="00502776" w:rsidRPr="00D77BD3" w:rsidRDefault="00502776" w:rsidP="00C66212">
      <w:pPr>
        <w:pStyle w:val="Odstavecseseznamem"/>
        <w:numPr>
          <w:ilvl w:val="0"/>
          <w:numId w:val="31"/>
        </w:numPr>
        <w:jc w:val="both"/>
        <w:rPr>
          <w:rFonts w:ascii="Arial" w:hAnsi="Arial" w:cs="Arial"/>
          <w:lang w:val="x-none"/>
        </w:rPr>
      </w:pPr>
      <w:bookmarkStart w:id="40" w:name="_Ref376379666"/>
      <w:r w:rsidRPr="00D77BD3">
        <w:rPr>
          <w:rFonts w:ascii="Arial" w:hAnsi="Arial" w:cs="Arial"/>
          <w:lang w:val="x-none"/>
        </w:rPr>
        <w:t>Zhotovitel se zavazuje uhradit smluvní pokutu ve výši 0,03 % z celkové ceny díla bez</w:t>
      </w:r>
      <w:r w:rsidR="00D77BD3">
        <w:rPr>
          <w:rFonts w:ascii="Arial" w:hAnsi="Arial" w:cs="Arial"/>
        </w:rPr>
        <w:t> </w:t>
      </w:r>
      <w:r w:rsidRPr="00D77BD3">
        <w:rPr>
          <w:rFonts w:ascii="Arial" w:hAnsi="Arial" w:cs="Arial"/>
          <w:lang w:val="x-none"/>
        </w:rPr>
        <w:t>DPH</w:t>
      </w:r>
      <w:r w:rsidRPr="00D77BD3" w:rsidDel="00275DB5">
        <w:rPr>
          <w:rFonts w:ascii="Arial" w:hAnsi="Arial" w:cs="Arial"/>
          <w:lang w:val="x-none"/>
        </w:rPr>
        <w:t xml:space="preserve"> </w:t>
      </w:r>
      <w:r w:rsidRPr="00D77BD3">
        <w:rPr>
          <w:rFonts w:ascii="Arial" w:hAnsi="Arial" w:cs="Arial"/>
          <w:lang w:val="x-none"/>
        </w:rPr>
        <w:t xml:space="preserve">za každý i započatý </w:t>
      </w:r>
      <w:r w:rsidRPr="00D77BD3">
        <w:rPr>
          <w:rFonts w:ascii="Arial" w:hAnsi="Arial" w:cs="Arial"/>
        </w:rPr>
        <w:t xml:space="preserve">kalendářní </w:t>
      </w:r>
      <w:r w:rsidRPr="00D77BD3">
        <w:rPr>
          <w:rFonts w:ascii="Arial" w:hAnsi="Arial" w:cs="Arial"/>
          <w:lang w:val="x-none"/>
        </w:rPr>
        <w:t xml:space="preserve">den prodlení s dílčími termíny jednotlivých fází stavby dle </w:t>
      </w:r>
      <w:r w:rsidRPr="00D77BD3">
        <w:rPr>
          <w:rFonts w:ascii="Arial" w:hAnsi="Arial" w:cs="Arial"/>
        </w:rPr>
        <w:t xml:space="preserve"> </w:t>
      </w:r>
      <w:r w:rsidRPr="00D77BD3">
        <w:rPr>
          <w:rFonts w:ascii="Arial" w:hAnsi="Arial" w:cs="Arial"/>
          <w:lang w:val="x-none"/>
        </w:rPr>
        <w:t>této smlouvy.</w:t>
      </w:r>
      <w:bookmarkEnd w:id="40"/>
    </w:p>
    <w:p w14:paraId="6D2C2B25" w14:textId="33E8CA44" w:rsidR="00502776" w:rsidRPr="00594BBC" w:rsidRDefault="00502776" w:rsidP="00C66212">
      <w:pPr>
        <w:pStyle w:val="Odstavecseseznamem"/>
        <w:numPr>
          <w:ilvl w:val="0"/>
          <w:numId w:val="31"/>
        </w:numPr>
        <w:jc w:val="both"/>
        <w:rPr>
          <w:rFonts w:ascii="Arial" w:hAnsi="Arial" w:cs="Arial"/>
          <w:lang w:val="x-none"/>
        </w:rPr>
      </w:pPr>
      <w:bookmarkStart w:id="41" w:name="_Ref376379668"/>
      <w:r w:rsidRPr="00594BBC">
        <w:rPr>
          <w:rFonts w:ascii="Arial" w:hAnsi="Arial" w:cs="Arial"/>
          <w:lang w:val="x-none"/>
        </w:rPr>
        <w:lastRenderedPageBreak/>
        <w:t>Zhotovitel se zavazuje uhradit smluvní pokutu ve výši 0,05 % z celkové ceny díla bez</w:t>
      </w:r>
      <w:r w:rsidR="00D77BD3">
        <w:rPr>
          <w:rFonts w:ascii="Arial" w:hAnsi="Arial" w:cs="Arial"/>
        </w:rPr>
        <w:t> </w:t>
      </w:r>
      <w:r w:rsidRPr="00594BBC">
        <w:rPr>
          <w:rFonts w:ascii="Arial" w:hAnsi="Arial" w:cs="Arial"/>
          <w:lang w:val="x-none"/>
        </w:rPr>
        <w:t>DPH</w:t>
      </w:r>
      <w:r w:rsidRPr="00594BBC" w:rsidDel="00275DB5">
        <w:rPr>
          <w:rFonts w:ascii="Arial" w:hAnsi="Arial" w:cs="Arial"/>
          <w:lang w:val="x-none"/>
        </w:rPr>
        <w:t xml:space="preserve"> </w:t>
      </w:r>
      <w:r w:rsidRPr="00594BBC">
        <w:rPr>
          <w:rFonts w:ascii="Arial" w:hAnsi="Arial" w:cs="Arial"/>
          <w:lang w:val="x-none"/>
        </w:rPr>
        <w:t xml:space="preserve">za každý i započatý </w:t>
      </w:r>
      <w:r w:rsidRPr="00594BBC">
        <w:rPr>
          <w:rFonts w:ascii="Arial" w:hAnsi="Arial" w:cs="Arial"/>
        </w:rPr>
        <w:t xml:space="preserve">kalendářní </w:t>
      </w:r>
      <w:r w:rsidRPr="00594BBC">
        <w:rPr>
          <w:rFonts w:ascii="Arial" w:hAnsi="Arial" w:cs="Arial"/>
          <w:lang w:val="x-none"/>
        </w:rPr>
        <w:t>den prodlení s předáním dokončeného díla dle této smlouvy.</w:t>
      </w:r>
      <w:bookmarkEnd w:id="41"/>
      <w:r w:rsidRPr="00594BBC">
        <w:rPr>
          <w:rFonts w:ascii="Arial" w:hAnsi="Arial" w:cs="Arial"/>
          <w:lang w:val="x-none"/>
        </w:rPr>
        <w:t xml:space="preserve"> </w:t>
      </w:r>
    </w:p>
    <w:p w14:paraId="5280107E" w14:textId="318631F2" w:rsidR="00502776" w:rsidRPr="00594BBC" w:rsidRDefault="00502776" w:rsidP="00C66212">
      <w:pPr>
        <w:pStyle w:val="Odstavecseseznamem"/>
        <w:numPr>
          <w:ilvl w:val="0"/>
          <w:numId w:val="31"/>
        </w:numPr>
        <w:jc w:val="both"/>
        <w:rPr>
          <w:rFonts w:ascii="Arial" w:hAnsi="Arial" w:cs="Arial"/>
          <w:lang w:val="x-none"/>
        </w:rPr>
      </w:pPr>
      <w:r w:rsidRPr="00594BBC">
        <w:rPr>
          <w:rFonts w:ascii="Arial" w:hAnsi="Arial" w:cs="Arial"/>
          <w:lang w:val="x-none"/>
        </w:rPr>
        <w:t xml:space="preserve">V případě, kdy předávané dílo bude obsahovat vady a nedodělky, se zhotovitel zavazuje uhradit smluvní pokutu ve výši 0,05 % </w:t>
      </w:r>
      <w:bookmarkStart w:id="42" w:name="_Hlk69371554"/>
      <w:r w:rsidRPr="00594BBC">
        <w:rPr>
          <w:rFonts w:ascii="Arial" w:hAnsi="Arial" w:cs="Arial"/>
          <w:lang w:val="x-none"/>
        </w:rPr>
        <w:t xml:space="preserve">z celkové ceny díla bez DPH </w:t>
      </w:r>
      <w:bookmarkEnd w:id="42"/>
      <w:r w:rsidRPr="00594BBC">
        <w:rPr>
          <w:rFonts w:ascii="Arial" w:hAnsi="Arial" w:cs="Arial"/>
          <w:lang w:val="x-none"/>
        </w:rPr>
        <w:t>za každý 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w:t>
      </w:r>
      <w:r w:rsidR="00D77BD3">
        <w:rPr>
          <w:rFonts w:ascii="Arial" w:hAnsi="Arial" w:cs="Arial"/>
        </w:rPr>
        <w:t> </w:t>
      </w:r>
      <w:r w:rsidRPr="00594BBC">
        <w:rPr>
          <w:rFonts w:ascii="Arial" w:hAnsi="Arial" w:cs="Arial"/>
          <w:lang w:val="x-none"/>
        </w:rPr>
        <w:t xml:space="preserve">nedodělků. </w:t>
      </w:r>
    </w:p>
    <w:p w14:paraId="16059AE7" w14:textId="25773540" w:rsidR="00502776" w:rsidRPr="00594BBC" w:rsidRDefault="00502776" w:rsidP="00C66212">
      <w:pPr>
        <w:pStyle w:val="Odstavecseseznamem"/>
        <w:numPr>
          <w:ilvl w:val="0"/>
          <w:numId w:val="31"/>
        </w:numPr>
        <w:jc w:val="both"/>
        <w:rPr>
          <w:rFonts w:ascii="Arial" w:hAnsi="Arial" w:cs="Arial"/>
          <w:lang w:val="x-none"/>
        </w:rPr>
      </w:pPr>
      <w:r w:rsidRPr="00594BBC">
        <w:rPr>
          <w:rFonts w:ascii="Arial" w:hAnsi="Arial" w:cs="Arial"/>
          <w:lang w:val="x-none"/>
        </w:rPr>
        <w:t xml:space="preserve">Pokud zhotovitel neodstraní </w:t>
      </w:r>
      <w:r w:rsidRPr="00594BBC">
        <w:rPr>
          <w:rFonts w:ascii="Arial" w:hAnsi="Arial" w:cs="Arial"/>
        </w:rPr>
        <w:t xml:space="preserve"> objednatelem uplatněnou </w:t>
      </w:r>
      <w:r w:rsidRPr="00594BBC">
        <w:rPr>
          <w:rFonts w:ascii="Arial" w:hAnsi="Arial" w:cs="Arial"/>
          <w:lang w:val="x-none"/>
        </w:rPr>
        <w:t xml:space="preserve"> vadu díla ve sjednaném termínu, je povinen </w:t>
      </w:r>
      <w:r w:rsidR="00041866">
        <w:rPr>
          <w:rFonts w:ascii="Arial" w:hAnsi="Arial" w:cs="Arial"/>
        </w:rPr>
        <w:t>uhradit</w:t>
      </w:r>
      <w:r w:rsidRPr="00594BBC">
        <w:rPr>
          <w:rFonts w:ascii="Arial" w:hAnsi="Arial" w:cs="Arial"/>
          <w:lang w:val="x-none"/>
        </w:rPr>
        <w:t xml:space="preserve"> objednateli smluvní pokutu ve výši 0,05 % z celkové ceny díla bez DPH, za každou </w:t>
      </w:r>
      <w:r w:rsidRPr="00594BBC">
        <w:rPr>
          <w:rFonts w:ascii="Arial" w:hAnsi="Arial" w:cs="Arial"/>
        </w:rPr>
        <w:t xml:space="preserve">uplatněnou </w:t>
      </w:r>
      <w:r w:rsidRPr="00594BBC">
        <w:rPr>
          <w:rFonts w:ascii="Arial" w:hAnsi="Arial" w:cs="Arial"/>
          <w:lang w:val="x-none"/>
        </w:rPr>
        <w:t xml:space="preserve"> vadu.</w:t>
      </w:r>
    </w:p>
    <w:p w14:paraId="538175D6" w14:textId="5FF317D1" w:rsidR="00502776" w:rsidRPr="00304A3D" w:rsidRDefault="00502776" w:rsidP="00C66212">
      <w:pPr>
        <w:pStyle w:val="Odstavecseseznamem"/>
        <w:numPr>
          <w:ilvl w:val="0"/>
          <w:numId w:val="31"/>
        </w:numPr>
        <w:jc w:val="both"/>
        <w:rPr>
          <w:rFonts w:ascii="Arial" w:hAnsi="Arial" w:cs="Arial"/>
          <w:lang w:val="x-none"/>
        </w:rPr>
      </w:pPr>
      <w:r w:rsidRPr="00594BBC">
        <w:rPr>
          <w:rFonts w:ascii="Arial" w:hAnsi="Arial" w:cs="Arial"/>
          <w:lang w:val="x-none"/>
        </w:rPr>
        <w:t>Za porušení povinnosti mlčenlivosti dle této smlouvy je zhotovitel povinen</w:t>
      </w:r>
      <w:r w:rsidR="00FC7304">
        <w:rPr>
          <w:rFonts w:ascii="Arial" w:hAnsi="Arial" w:cs="Arial"/>
        </w:rPr>
        <w:t xml:space="preserve"> </w:t>
      </w:r>
      <w:proofErr w:type="spellStart"/>
      <w:r w:rsidR="00041866">
        <w:rPr>
          <w:rFonts w:ascii="Arial" w:hAnsi="Arial" w:cs="Arial"/>
        </w:rPr>
        <w:t>uhradi</w:t>
      </w:r>
      <w:proofErr w:type="spellEnd"/>
      <w:r w:rsidRPr="00594BBC">
        <w:rPr>
          <w:rFonts w:ascii="Arial" w:hAnsi="Arial" w:cs="Arial"/>
          <w:lang w:val="x-none"/>
        </w:rPr>
        <w:t>t objednateli smluvní pokutu ve výši 100.000,- Kč, a to za každý jednotlivý případ porušení povinnosti.</w:t>
      </w:r>
    </w:p>
    <w:p w14:paraId="2892871C" w14:textId="465088FD" w:rsidR="00502776" w:rsidRDefault="00502776" w:rsidP="00C66212">
      <w:pPr>
        <w:pStyle w:val="Odstavecseseznamem"/>
        <w:numPr>
          <w:ilvl w:val="0"/>
          <w:numId w:val="31"/>
        </w:numPr>
        <w:jc w:val="both"/>
        <w:rPr>
          <w:rFonts w:ascii="Arial" w:hAnsi="Arial" w:cs="Arial"/>
        </w:rPr>
      </w:pPr>
      <w:r w:rsidRPr="00594BBC">
        <w:rPr>
          <w:rFonts w:ascii="Arial" w:hAnsi="Arial" w:cs="Arial"/>
        </w:rPr>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smluvní pokutu ve výši</w:t>
      </w:r>
      <w:r w:rsidR="000735AF" w:rsidRPr="00594BBC">
        <w:rPr>
          <w:rFonts w:ascii="Arial" w:hAnsi="Arial" w:cs="Arial"/>
        </w:rPr>
        <w:t xml:space="preserve"> 0,03</w:t>
      </w:r>
      <w:r w:rsidR="00BF3698">
        <w:rPr>
          <w:rFonts w:ascii="Arial" w:hAnsi="Arial" w:cs="Arial"/>
        </w:rPr>
        <w:t xml:space="preserve"> </w:t>
      </w:r>
      <w:r w:rsidR="000735AF" w:rsidRPr="00594BBC">
        <w:rPr>
          <w:rFonts w:ascii="Arial" w:hAnsi="Arial" w:cs="Arial"/>
        </w:rPr>
        <w:t>% z celkové ceny díla bez DPH</w:t>
      </w:r>
      <w:r w:rsidRPr="00594BBC">
        <w:rPr>
          <w:rFonts w:ascii="Arial" w:hAnsi="Arial" w:cs="Arial"/>
        </w:rPr>
        <w:t xml:space="preserve"> za každý i započatý den prodlení</w:t>
      </w:r>
    </w:p>
    <w:p w14:paraId="22796EA6" w14:textId="14A42EC0" w:rsidR="00FB5AD6" w:rsidRPr="00BF3698" w:rsidRDefault="00FB5AD6" w:rsidP="00C66212">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 je povinen uhradit objednateli smluvní pokutu ve výši </w:t>
      </w:r>
      <w:r w:rsidR="00D77BD3">
        <w:rPr>
          <w:rFonts w:ascii="Arial" w:hAnsi="Arial" w:cs="Arial"/>
        </w:rPr>
        <w:t>5</w:t>
      </w:r>
      <w:r w:rsidR="00A46C52">
        <w:rPr>
          <w:rFonts w:ascii="Arial" w:hAnsi="Arial" w:cs="Arial"/>
        </w:rPr>
        <w:t xml:space="preserve"> </w:t>
      </w:r>
      <w:r w:rsidR="00D77BD3">
        <w:rPr>
          <w:rFonts w:ascii="Arial" w:hAnsi="Arial" w:cs="Arial"/>
        </w:rPr>
        <w:t xml:space="preserve">% </w:t>
      </w:r>
      <w:r w:rsidR="00A46C52" w:rsidRPr="00A46C52">
        <w:rPr>
          <w:rFonts w:ascii="Arial" w:hAnsi="Arial" w:cs="Arial"/>
        </w:rPr>
        <w:t>z celkové ceny díla bez DPH</w:t>
      </w:r>
      <w:r w:rsidR="00A46C52">
        <w:rPr>
          <w:rFonts w:ascii="Arial" w:hAnsi="Arial" w:cs="Arial"/>
        </w:rPr>
        <w:t xml:space="preserve"> </w:t>
      </w:r>
      <w:r w:rsidRPr="00BF3698">
        <w:rPr>
          <w:rFonts w:ascii="Arial" w:hAnsi="Arial" w:cs="Arial"/>
        </w:rPr>
        <w:t>za každé jednotlivé porušení povinností.</w:t>
      </w:r>
    </w:p>
    <w:p w14:paraId="27969360" w14:textId="6D4340E3" w:rsidR="00FB5AD6" w:rsidRPr="00BF3698" w:rsidRDefault="00FB5AD6" w:rsidP="00C66212">
      <w:pPr>
        <w:pStyle w:val="Odstavecseseznamem"/>
        <w:numPr>
          <w:ilvl w:val="0"/>
          <w:numId w:val="31"/>
        </w:numPr>
        <w:jc w:val="both"/>
        <w:rPr>
          <w:rFonts w:ascii="Arial" w:hAnsi="Arial" w:cs="Arial"/>
        </w:rPr>
      </w:pPr>
      <w:r w:rsidRPr="00BF3698">
        <w:rPr>
          <w:rFonts w:ascii="Arial" w:hAnsi="Arial" w:cs="Arial"/>
        </w:rPr>
        <w:t>Pokud zhotovitel poruší povinnosti vyplývající z ustanovení čl. VII bod 11, je povinen uhradit objednateli smluvní pokutu ve výši</w:t>
      </w:r>
      <w:r w:rsidR="00A46C52">
        <w:rPr>
          <w:rFonts w:ascii="Arial" w:hAnsi="Arial" w:cs="Arial"/>
        </w:rPr>
        <w:t xml:space="preserve"> 400 000,- Kč</w:t>
      </w:r>
      <w:r w:rsidRPr="00BF3698">
        <w:rPr>
          <w:rFonts w:ascii="Arial" w:hAnsi="Arial" w:cs="Arial"/>
        </w:rPr>
        <w:t xml:space="preserve"> za každé jednotlivé porušení povinností.</w:t>
      </w:r>
    </w:p>
    <w:p w14:paraId="56A07EC6" w14:textId="1DC025E9" w:rsidR="00FB5AD6" w:rsidRPr="00BF3698" w:rsidRDefault="00FB5AD6" w:rsidP="00C66212">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18</w:t>
      </w:r>
      <w:r w:rsidRPr="00BF3698">
        <w:rPr>
          <w:rFonts w:ascii="Arial" w:hAnsi="Arial" w:cs="Arial"/>
        </w:rPr>
        <w:t>, je povinen uhradit objednateli smluvní pokutu ve výši</w:t>
      </w:r>
      <w:r w:rsidR="00A46C52">
        <w:rPr>
          <w:rFonts w:ascii="Arial" w:hAnsi="Arial" w:cs="Arial"/>
        </w:rPr>
        <w:t xml:space="preserve"> 10 % </w:t>
      </w:r>
      <w:r w:rsidR="00A46C52" w:rsidRPr="00A46C52">
        <w:rPr>
          <w:rFonts w:ascii="Arial" w:hAnsi="Arial" w:cs="Arial"/>
        </w:rPr>
        <w:t>z celkové ceny díla bez DPH</w:t>
      </w:r>
      <w:r w:rsidRPr="00BF3698">
        <w:rPr>
          <w:rFonts w:ascii="Arial" w:hAnsi="Arial" w:cs="Arial"/>
        </w:rPr>
        <w:t xml:space="preserve"> za každé jednotlivé porušení povinností.</w:t>
      </w:r>
    </w:p>
    <w:p w14:paraId="662C54E8" w14:textId="25632146" w:rsidR="00FB5AD6" w:rsidRPr="00BF3698" w:rsidRDefault="00FB5AD6" w:rsidP="00C66212">
      <w:pPr>
        <w:pStyle w:val="Odstavecseseznamem"/>
        <w:numPr>
          <w:ilvl w:val="0"/>
          <w:numId w:val="31"/>
        </w:numPr>
        <w:jc w:val="both"/>
        <w:rPr>
          <w:rFonts w:ascii="Arial" w:hAnsi="Arial" w:cs="Arial"/>
        </w:rPr>
      </w:pPr>
      <w:r w:rsidRPr="00BF3698">
        <w:rPr>
          <w:rFonts w:ascii="Arial" w:hAnsi="Arial" w:cs="Arial"/>
        </w:rPr>
        <w:t>Pokud zhotovitel poruší povinnosti vyplývající z ustanovení čl. VII bod 2, je povinen uhradit objednateli smluvní pokutu ve výši</w:t>
      </w:r>
      <w:r w:rsidR="00A46C52">
        <w:rPr>
          <w:rFonts w:ascii="Arial" w:hAnsi="Arial" w:cs="Arial"/>
        </w:rPr>
        <w:t xml:space="preserve"> 2 % </w:t>
      </w:r>
      <w:r w:rsidR="00A46C52" w:rsidRPr="00A46C52">
        <w:rPr>
          <w:rFonts w:ascii="Arial" w:hAnsi="Arial" w:cs="Arial"/>
        </w:rPr>
        <w:t>z celkové ceny díla bez DPH</w:t>
      </w:r>
      <w:r w:rsidRPr="00BF3698">
        <w:rPr>
          <w:rFonts w:ascii="Arial" w:hAnsi="Arial" w:cs="Arial"/>
        </w:rPr>
        <w:t xml:space="preserve"> za každé jednotlivé porušení povinností.</w:t>
      </w:r>
    </w:p>
    <w:p w14:paraId="3115F236" w14:textId="0F8A719D" w:rsidR="00FB5AD6" w:rsidRPr="00BF3698" w:rsidRDefault="00FB5AD6" w:rsidP="00C66212">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17,</w:t>
      </w:r>
      <w:r w:rsidRPr="00BF3698">
        <w:rPr>
          <w:rFonts w:ascii="Arial" w:hAnsi="Arial" w:cs="Arial"/>
        </w:rPr>
        <w:t xml:space="preserve"> je povinen uhradit objednateli smluvní pokutu ve výši</w:t>
      </w:r>
      <w:r w:rsidR="00A46C52">
        <w:rPr>
          <w:rFonts w:ascii="Arial" w:hAnsi="Arial" w:cs="Arial"/>
        </w:rPr>
        <w:t xml:space="preserve"> 10 % </w:t>
      </w:r>
      <w:r w:rsidR="00A46C52" w:rsidRPr="00594BBC">
        <w:rPr>
          <w:rFonts w:ascii="Arial" w:hAnsi="Arial" w:cs="Arial"/>
          <w:lang w:val="x-none"/>
        </w:rPr>
        <w:t>z celkové ceny díla bez DPH</w:t>
      </w:r>
      <w:r w:rsidRPr="00BF3698">
        <w:rPr>
          <w:rFonts w:ascii="Arial" w:hAnsi="Arial" w:cs="Arial"/>
        </w:rPr>
        <w:t xml:space="preserve"> za každé jednotlivé porušení povinností.</w:t>
      </w:r>
    </w:p>
    <w:p w14:paraId="31F9D730" w14:textId="33306D9F" w:rsidR="00FB5AD6" w:rsidRPr="00BF3698" w:rsidRDefault="00FB5AD6" w:rsidP="00C66212">
      <w:pPr>
        <w:pStyle w:val="Odstavecseseznamem"/>
        <w:numPr>
          <w:ilvl w:val="0"/>
          <w:numId w:val="31"/>
        </w:numPr>
        <w:jc w:val="both"/>
        <w:rPr>
          <w:rFonts w:ascii="Arial" w:hAnsi="Arial" w:cs="Arial"/>
        </w:rPr>
      </w:pPr>
      <w:r w:rsidRPr="00BF3698">
        <w:rPr>
          <w:rFonts w:ascii="Arial" w:hAnsi="Arial" w:cs="Arial"/>
        </w:rPr>
        <w:t xml:space="preserve">Pokud zhotovitel poruší povinnost vyplývající z ustanovení čl. VII bod </w:t>
      </w:r>
      <w:r w:rsidR="008B2143" w:rsidRPr="00BF3698">
        <w:rPr>
          <w:rFonts w:ascii="Arial" w:hAnsi="Arial" w:cs="Arial"/>
        </w:rPr>
        <w:t>19</w:t>
      </w:r>
      <w:r w:rsidRPr="00BF3698">
        <w:rPr>
          <w:rFonts w:ascii="Arial" w:hAnsi="Arial" w:cs="Arial"/>
        </w:rPr>
        <w:t>, je povinen uhradit objednateli smluvní pokutu ve výši</w:t>
      </w:r>
      <w:r w:rsidR="00A46C52">
        <w:rPr>
          <w:rFonts w:ascii="Arial" w:hAnsi="Arial" w:cs="Arial"/>
        </w:rPr>
        <w:t xml:space="preserve"> 10 % </w:t>
      </w:r>
      <w:r w:rsidR="00A46C52" w:rsidRPr="00594BBC">
        <w:rPr>
          <w:rFonts w:ascii="Arial" w:hAnsi="Arial" w:cs="Arial"/>
          <w:lang w:val="x-none"/>
        </w:rPr>
        <w:t>z celkové ceny díla bez DPH</w:t>
      </w:r>
      <w:r w:rsidR="00A46C52">
        <w:rPr>
          <w:rFonts w:ascii="Arial" w:hAnsi="Arial" w:cs="Arial"/>
        </w:rPr>
        <w:t xml:space="preserve"> </w:t>
      </w:r>
      <w:r w:rsidRPr="00BF3698">
        <w:rPr>
          <w:rFonts w:ascii="Arial" w:hAnsi="Arial" w:cs="Arial"/>
        </w:rPr>
        <w:t>za každé jednotlivé porušení povinnosti.</w:t>
      </w:r>
    </w:p>
    <w:p w14:paraId="693090EE" w14:textId="2CE0CC85" w:rsidR="00FB5AD6" w:rsidRPr="00BF3698" w:rsidRDefault="00FB5AD6" w:rsidP="00C66212">
      <w:pPr>
        <w:pStyle w:val="Odstavecseseznamem"/>
        <w:numPr>
          <w:ilvl w:val="0"/>
          <w:numId w:val="31"/>
        </w:numPr>
        <w:jc w:val="both"/>
        <w:rPr>
          <w:rFonts w:ascii="Arial" w:hAnsi="Arial" w:cs="Arial"/>
        </w:rPr>
      </w:pPr>
      <w:r w:rsidRPr="00BF3698">
        <w:rPr>
          <w:rFonts w:ascii="Arial" w:hAnsi="Arial" w:cs="Arial"/>
        </w:rPr>
        <w:t>Pokud zhotovitel nevyzve objednatele ke kontrole a prověření prací dle čl.</w:t>
      </w:r>
      <w:r w:rsidR="00041866" w:rsidRPr="00BF3698">
        <w:rPr>
          <w:rFonts w:ascii="Arial" w:hAnsi="Arial" w:cs="Arial"/>
        </w:rPr>
        <w:t xml:space="preserve"> </w:t>
      </w:r>
      <w:r w:rsidRPr="00BF3698">
        <w:rPr>
          <w:rFonts w:ascii="Arial" w:hAnsi="Arial" w:cs="Arial"/>
        </w:rPr>
        <w:t xml:space="preserve">IX bod 11, je povinen </w:t>
      </w:r>
      <w:r w:rsidR="00041866" w:rsidRPr="00BF3698">
        <w:rPr>
          <w:rFonts w:ascii="Arial" w:hAnsi="Arial" w:cs="Arial"/>
        </w:rPr>
        <w:t>uhradit</w:t>
      </w:r>
      <w:r w:rsidRPr="00BF3698">
        <w:rPr>
          <w:rFonts w:ascii="Arial" w:hAnsi="Arial" w:cs="Arial"/>
        </w:rPr>
        <w:t xml:space="preserve"> objednateli smluvní pokutu ve výši</w:t>
      </w:r>
      <w:r w:rsidR="00A46C52">
        <w:rPr>
          <w:rFonts w:ascii="Arial" w:hAnsi="Arial" w:cs="Arial"/>
        </w:rPr>
        <w:t xml:space="preserve"> 10 % </w:t>
      </w:r>
      <w:r w:rsidR="00A46C52" w:rsidRPr="00594BBC">
        <w:rPr>
          <w:rFonts w:ascii="Arial" w:hAnsi="Arial" w:cs="Arial"/>
          <w:lang w:val="x-none"/>
        </w:rPr>
        <w:t>z celkové ceny díla bez</w:t>
      </w:r>
      <w:r w:rsidR="00A46C52">
        <w:rPr>
          <w:rFonts w:ascii="Arial" w:hAnsi="Arial" w:cs="Arial"/>
        </w:rPr>
        <w:t> </w:t>
      </w:r>
      <w:r w:rsidR="00A46C52" w:rsidRPr="00594BBC">
        <w:rPr>
          <w:rFonts w:ascii="Arial" w:hAnsi="Arial" w:cs="Arial"/>
          <w:lang w:val="x-none"/>
        </w:rPr>
        <w:t>DPH</w:t>
      </w:r>
      <w:r w:rsidRPr="00BF3698">
        <w:rPr>
          <w:rFonts w:ascii="Arial" w:hAnsi="Arial" w:cs="Arial"/>
        </w:rPr>
        <w:t xml:space="preserve"> za každé jednotlivé porušení povinností</w:t>
      </w:r>
      <w:r w:rsidR="00041866" w:rsidRPr="00BF3698">
        <w:rPr>
          <w:rFonts w:ascii="Arial" w:hAnsi="Arial" w:cs="Arial"/>
        </w:rPr>
        <w:t>.</w:t>
      </w:r>
    </w:p>
    <w:p w14:paraId="76AABE94" w14:textId="3E0E1669" w:rsidR="00904A22" w:rsidRPr="0063544D" w:rsidRDefault="00904A22" w:rsidP="00C66212">
      <w:pPr>
        <w:pStyle w:val="Odstavecseseznamem"/>
        <w:numPr>
          <w:ilvl w:val="0"/>
          <w:numId w:val="31"/>
        </w:numPr>
        <w:jc w:val="both"/>
        <w:rPr>
          <w:rFonts w:ascii="Arial" w:hAnsi="Arial" w:cs="Arial"/>
        </w:rPr>
      </w:pPr>
      <w:r w:rsidRPr="0063544D">
        <w:rPr>
          <w:rFonts w:ascii="Arial" w:hAnsi="Arial" w:cs="Arial"/>
        </w:rPr>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čl.VI odst.2, </w:t>
      </w:r>
      <w:proofErr w:type="spellStart"/>
      <w:r w:rsidRPr="0063544D">
        <w:rPr>
          <w:rFonts w:ascii="Arial" w:hAnsi="Arial" w:cs="Arial"/>
        </w:rPr>
        <w:t>čl.VIII</w:t>
      </w:r>
      <w:proofErr w:type="spellEnd"/>
      <w:r w:rsidRPr="0063544D">
        <w:rPr>
          <w:rFonts w:ascii="Arial" w:hAnsi="Arial" w:cs="Arial"/>
        </w:rPr>
        <w:t xml:space="preserve">, odst.4, </w:t>
      </w:r>
      <w:proofErr w:type="spellStart"/>
      <w:r w:rsidRPr="0063544D">
        <w:rPr>
          <w:rFonts w:ascii="Arial" w:hAnsi="Arial" w:cs="Arial"/>
        </w:rPr>
        <w:t>čl.IX</w:t>
      </w:r>
      <w:proofErr w:type="spellEnd"/>
      <w:r w:rsidRPr="0063544D">
        <w:rPr>
          <w:rFonts w:ascii="Arial" w:hAnsi="Arial" w:cs="Arial"/>
        </w:rPr>
        <w:t xml:space="preserve">, odst.20, </w:t>
      </w:r>
      <w:proofErr w:type="spellStart"/>
      <w:r w:rsidRPr="0063544D">
        <w:rPr>
          <w:rFonts w:ascii="Arial" w:hAnsi="Arial" w:cs="Arial"/>
        </w:rPr>
        <w:t>čl.XIII</w:t>
      </w:r>
      <w:proofErr w:type="spellEnd"/>
      <w:r w:rsidRPr="0063544D">
        <w:rPr>
          <w:rFonts w:ascii="Arial" w:hAnsi="Arial" w:cs="Arial"/>
        </w:rPr>
        <w:t>, odst.5 této smlouvy, se</w:t>
      </w:r>
      <w:r w:rsidR="00A46C52">
        <w:rPr>
          <w:rFonts w:ascii="Arial" w:hAnsi="Arial" w:cs="Arial"/>
        </w:rPr>
        <w:t> </w:t>
      </w:r>
      <w:r w:rsidRPr="0063544D">
        <w:rPr>
          <w:rFonts w:ascii="Arial" w:hAnsi="Arial" w:cs="Arial"/>
        </w:rPr>
        <w:t>sjednává smluvní pokuta ve výši 0,2</w:t>
      </w:r>
      <w:r w:rsidR="00BF3698">
        <w:rPr>
          <w:rFonts w:ascii="Arial" w:hAnsi="Arial" w:cs="Arial"/>
        </w:rPr>
        <w:t xml:space="preserve"> </w:t>
      </w:r>
      <w:r w:rsidRPr="0063544D">
        <w:rPr>
          <w:rFonts w:ascii="Arial" w:hAnsi="Arial" w:cs="Arial"/>
        </w:rPr>
        <w:t>% z ceny díla bez DPH (minimálně však 2 500 Kč bez DPH) za každý jednotlivý případ porušení povinnosti zhotovitele. Toto</w:t>
      </w:r>
      <w:r w:rsidR="00A46C52">
        <w:rPr>
          <w:rFonts w:ascii="Arial" w:hAnsi="Arial" w:cs="Arial"/>
        </w:rPr>
        <w:t> </w:t>
      </w:r>
      <w:r w:rsidRPr="0063544D">
        <w:rPr>
          <w:rFonts w:ascii="Arial" w:hAnsi="Arial" w:cs="Arial"/>
        </w:rPr>
        <w:t>ustanovení o smluvní pokutě neruší právo objednatele na náhradu škody v plném rozsahu, které mu vznikne porušením povinností zhotovitele.</w:t>
      </w:r>
    </w:p>
    <w:p w14:paraId="347F3C28" w14:textId="4257860E" w:rsidR="00502776" w:rsidRPr="00304A3D" w:rsidRDefault="00502776" w:rsidP="00C66212">
      <w:pPr>
        <w:pStyle w:val="Odstavecseseznamem"/>
        <w:numPr>
          <w:ilvl w:val="0"/>
          <w:numId w:val="31"/>
        </w:numPr>
        <w:jc w:val="both"/>
        <w:rPr>
          <w:rFonts w:ascii="Arial" w:hAnsi="Arial" w:cs="Arial"/>
          <w:lang w:val="x-none"/>
        </w:rPr>
      </w:pPr>
      <w:r w:rsidRPr="00594BBC">
        <w:rPr>
          <w:rFonts w:ascii="Arial" w:hAnsi="Arial" w:cs="Arial"/>
          <w:lang w:val="x-none"/>
        </w:rPr>
        <w:t>Všechny výše uvedené smlu</w:t>
      </w:r>
      <w:r w:rsidR="0086088C" w:rsidRPr="00594BBC">
        <w:rPr>
          <w:rFonts w:ascii="Arial" w:hAnsi="Arial" w:cs="Arial"/>
          <w:lang w:val="x-none"/>
        </w:rPr>
        <w:t xml:space="preserve">vní pokuty jsou splatné do </w:t>
      </w:r>
      <w:r w:rsidR="0086088C" w:rsidRPr="00594BBC">
        <w:rPr>
          <w:rFonts w:ascii="Arial" w:hAnsi="Arial" w:cs="Arial"/>
        </w:rPr>
        <w:t>10</w:t>
      </w:r>
      <w:r w:rsidRPr="00594BBC">
        <w:rPr>
          <w:rFonts w:ascii="Arial" w:hAnsi="Arial" w:cs="Arial"/>
          <w:lang w:val="x-none"/>
        </w:rPr>
        <w:t xml:space="preserve"> kalendářních dnů od</w:t>
      </w:r>
      <w:r w:rsidR="00A46C52">
        <w:rPr>
          <w:rFonts w:ascii="Arial" w:hAnsi="Arial" w:cs="Arial"/>
        </w:rPr>
        <w:t> </w:t>
      </w:r>
      <w:r w:rsidRPr="00594BBC">
        <w:rPr>
          <w:rFonts w:ascii="Arial" w:hAnsi="Arial" w:cs="Arial"/>
          <w:lang w:val="x-none"/>
        </w:rPr>
        <w:t>doručení jejího vyúčtování zhotoviteli. Smluvní pokuty lze uložit opakovaně za</w:t>
      </w:r>
      <w:r w:rsidR="00A46C52">
        <w:rPr>
          <w:rFonts w:ascii="Arial" w:hAnsi="Arial" w:cs="Arial"/>
        </w:rPr>
        <w:t> </w:t>
      </w:r>
      <w:r w:rsidRPr="00594BBC">
        <w:rPr>
          <w:rFonts w:ascii="Arial" w:hAnsi="Arial" w:cs="Arial"/>
          <w:lang w:val="x-none"/>
        </w:rPr>
        <w:t>každý jednotlivý případ</w:t>
      </w:r>
      <w:r w:rsidRPr="00594BBC">
        <w:rPr>
          <w:rFonts w:ascii="Arial" w:hAnsi="Arial" w:cs="Arial"/>
        </w:rPr>
        <w:t xml:space="preserve"> </w:t>
      </w:r>
      <w:r w:rsidRPr="00594BBC">
        <w:rPr>
          <w:rFonts w:ascii="Arial" w:hAnsi="Arial" w:cs="Arial"/>
          <w:lang w:val="x-none"/>
        </w:rPr>
        <w:t>porušení povinnosti. Ujednáním o smluvní pokutě není</w:t>
      </w:r>
      <w:r w:rsidR="00A46C52">
        <w:rPr>
          <w:rFonts w:ascii="Arial" w:hAnsi="Arial" w:cs="Arial"/>
        </w:rPr>
        <w:t> </w:t>
      </w:r>
      <w:r w:rsidRPr="00594BBC">
        <w:rPr>
          <w:rFonts w:ascii="Arial" w:hAnsi="Arial" w:cs="Arial"/>
          <w:lang w:val="x-none"/>
        </w:rPr>
        <w:t>dotčeno právo stran na náhradu škody v plné výši a věřitel je oprávněn domáhat se náhrady škody v plné výši, i když přesahuje výši smluvní pokuty.</w:t>
      </w:r>
    </w:p>
    <w:p w14:paraId="1033AA4B" w14:textId="5484290A" w:rsidR="00502776" w:rsidRDefault="00502776" w:rsidP="00A46C52">
      <w:pPr>
        <w:pStyle w:val="Odstavecseseznamem"/>
        <w:numPr>
          <w:ilvl w:val="0"/>
          <w:numId w:val="31"/>
        </w:numPr>
        <w:ind w:left="714" w:hanging="357"/>
        <w:contextualSpacing w:val="0"/>
        <w:jc w:val="both"/>
        <w:rPr>
          <w:rFonts w:ascii="Arial" w:hAnsi="Arial" w:cs="Arial"/>
          <w:lang w:val="x-none"/>
        </w:rPr>
      </w:pPr>
      <w:r w:rsidRPr="00594BBC">
        <w:rPr>
          <w:rFonts w:ascii="Arial" w:hAnsi="Arial" w:cs="Arial"/>
          <w:lang w:val="x-none"/>
        </w:rPr>
        <w:lastRenderedPageBreak/>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proofErr w:type="spellStart"/>
      <w:r w:rsidRPr="00594BBC">
        <w:rPr>
          <w:rFonts w:ascii="Arial" w:hAnsi="Arial" w:cs="Arial"/>
          <w:lang w:val="x-none"/>
        </w:rPr>
        <w:t>mlouvy</w:t>
      </w:r>
      <w:proofErr w:type="spellEnd"/>
      <w:r w:rsidRPr="00594BBC">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73E3F" w14:textId="77777777" w:rsidR="00A46C52" w:rsidRPr="00A46C52" w:rsidRDefault="00A46C52" w:rsidP="00A46C52">
      <w:pPr>
        <w:rPr>
          <w:rFonts w:ascii="Arial" w:hAnsi="Arial" w:cs="Arial"/>
          <w:b/>
          <w:u w:val="single"/>
        </w:rPr>
      </w:pPr>
    </w:p>
    <w:p w14:paraId="34566BD4" w14:textId="32BE95C3" w:rsidR="005B4750" w:rsidRPr="00594BBC" w:rsidRDefault="003D21B7" w:rsidP="00C66212">
      <w:pPr>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77777777" w:rsidR="00943F4A" w:rsidRPr="00594BBC" w:rsidRDefault="00943F4A" w:rsidP="00C66212">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0F989C31" w:rsidR="003C2341" w:rsidRPr="00594BBC" w:rsidRDefault="00943F4A" w:rsidP="00C66212">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C66212">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C66212">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C66212">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417E3548" w:rsidR="00943F4A" w:rsidRPr="00594BBC" w:rsidRDefault="00943F4A" w:rsidP="00C66212">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w:t>
      </w:r>
      <w:r w:rsidR="00A46C52">
        <w:rPr>
          <w:rFonts w:ascii="Arial" w:hAnsi="Arial" w:cs="Arial"/>
        </w:rPr>
        <w:t> </w:t>
      </w:r>
      <w:r w:rsidRPr="00594BBC">
        <w:rPr>
          <w:rFonts w:ascii="Arial" w:hAnsi="Arial" w:cs="Arial"/>
          <w:lang w:val="x-none"/>
        </w:rPr>
        <w:t>zhotovením díla, po dobu delší než 30 kalendářních dnů,</w:t>
      </w:r>
    </w:p>
    <w:p w14:paraId="39E59B24" w14:textId="77777777" w:rsidR="00943F4A" w:rsidRPr="00594BBC" w:rsidRDefault="00943F4A" w:rsidP="00C66212">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1BA6801E" w:rsidR="00943F4A" w:rsidRPr="00594BBC" w:rsidRDefault="00943F4A" w:rsidP="00C66212">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w:t>
      </w:r>
      <w:r w:rsidR="00A46C52">
        <w:rPr>
          <w:rFonts w:ascii="Arial" w:hAnsi="Arial" w:cs="Arial"/>
        </w:rPr>
        <w:t> </w:t>
      </w:r>
      <w:r w:rsidRPr="00594BBC">
        <w:rPr>
          <w:rFonts w:ascii="Arial" w:hAnsi="Arial" w:cs="Arial"/>
          <w:lang w:val="x-none"/>
        </w:rPr>
        <w:t>15 kalendářních dnů v rozporu s touto smlouvou,</w:t>
      </w:r>
    </w:p>
    <w:p w14:paraId="41B7B931" w14:textId="77777777" w:rsidR="00943F4A" w:rsidRPr="00594BBC" w:rsidRDefault="00943F4A" w:rsidP="00C66212">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C66212">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C66212">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234838C9" w:rsidR="00943F4A" w:rsidRPr="00594BBC" w:rsidRDefault="00943F4A" w:rsidP="00C66212">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w:t>
      </w:r>
      <w:r w:rsidR="00A46C52">
        <w:rPr>
          <w:rFonts w:ascii="Arial" w:hAnsi="Arial" w:cs="Arial"/>
        </w:rPr>
        <w:t> </w:t>
      </w:r>
      <w:r w:rsidRPr="00594BBC">
        <w:rPr>
          <w:rFonts w:ascii="Arial" w:hAnsi="Arial" w:cs="Arial"/>
          <w:lang w:val="x-none"/>
        </w:rPr>
        <w:t xml:space="preserve">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 xml:space="preserve">smlouvy může být učiněno </w:t>
      </w:r>
      <w:r w:rsidR="00AA45F3" w:rsidRPr="00594BBC">
        <w:rPr>
          <w:rFonts w:ascii="Arial" w:hAnsi="Arial" w:cs="Arial"/>
          <w:lang w:val="x-none"/>
        </w:rPr>
        <w:br/>
      </w:r>
      <w:r w:rsidRPr="00594BBC">
        <w:rPr>
          <w:rFonts w:ascii="Arial" w:hAnsi="Arial" w:cs="Arial"/>
          <w:lang w:val="x-none"/>
        </w:rPr>
        <w:t>i prostřednictvím datové schránky podle zákona č. 300/2008 Sb., o elektronických úkonech a autorizované konverzi dokumentů, ve znění pozdějších předpisů.</w:t>
      </w:r>
    </w:p>
    <w:p w14:paraId="5F0A234F" w14:textId="79803B44" w:rsidR="00943F4A" w:rsidRPr="00594BBC" w:rsidRDefault="00943F4A" w:rsidP="00C66212">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AA45F3" w:rsidRPr="00594BBC">
        <w:rPr>
          <w:rFonts w:ascii="Arial" w:hAnsi="Arial" w:cs="Arial"/>
          <w:lang w:val="x-none"/>
        </w:rPr>
        <w:br/>
      </w:r>
      <w:r w:rsidRPr="00594BBC">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AA45F3" w:rsidRPr="00594BBC">
        <w:rPr>
          <w:rFonts w:ascii="Arial" w:hAnsi="Arial" w:cs="Arial"/>
          <w:lang w:val="x-none"/>
        </w:rPr>
        <w:br/>
      </w:r>
      <w:r w:rsidRPr="00594BBC">
        <w:rPr>
          <w:rFonts w:ascii="Arial" w:hAnsi="Arial" w:cs="Arial"/>
          <w:lang w:val="x-none"/>
        </w:rPr>
        <w:t xml:space="preserve">a převzetí bude pořízen oběma stranami zápis s náležitostmi protokolu o předání </w:t>
      </w:r>
      <w:r w:rsidR="00AA45F3" w:rsidRPr="00594BBC">
        <w:rPr>
          <w:rFonts w:ascii="Arial" w:hAnsi="Arial" w:cs="Arial"/>
          <w:lang w:val="x-none"/>
        </w:rPr>
        <w:br/>
      </w:r>
      <w:r w:rsidRPr="00594BBC">
        <w:rPr>
          <w:rFonts w:ascii="Arial" w:hAnsi="Arial" w:cs="Arial"/>
          <w:lang w:val="x-none"/>
        </w:rPr>
        <w:lastRenderedPageBreak/>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2F9788D" w14:textId="77777777" w:rsidR="00943F4A" w:rsidRPr="00594BBC" w:rsidRDefault="0086088C" w:rsidP="00C66212">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1FCE851" w14:textId="267D1FFA" w:rsidR="00BF3698" w:rsidRDefault="00BF3698" w:rsidP="00C66212">
      <w:pPr>
        <w:rPr>
          <w:rFonts w:ascii="Arial" w:hAnsi="Arial" w:cs="Arial"/>
          <w:b/>
          <w:u w:val="single"/>
        </w:rPr>
      </w:pPr>
    </w:p>
    <w:p w14:paraId="277D9F68" w14:textId="257832AF" w:rsidR="00943F4A" w:rsidRPr="00594BBC" w:rsidRDefault="00EF6D19" w:rsidP="00C66212">
      <w:pPr>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A46C52">
        <w:rPr>
          <w:rFonts w:ascii="Arial" w:hAnsi="Arial" w:cs="Arial"/>
          <w:b/>
          <w:u w:val="single"/>
        </w:rPr>
        <w:t xml:space="preserve">  </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3A6CE890" w:rsidR="00943F4A" w:rsidRPr="00594BBC" w:rsidRDefault="00943F4A" w:rsidP="00C66212">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w:t>
      </w:r>
      <w:r w:rsidR="00A46C52">
        <w:rPr>
          <w:rFonts w:ascii="Arial" w:hAnsi="Arial" w:cs="Arial"/>
        </w:rPr>
        <w:t> </w:t>
      </w:r>
      <w:r w:rsidRPr="00594BBC">
        <w:rPr>
          <w:rFonts w:ascii="Arial" w:hAnsi="Arial" w:cs="Arial"/>
          <w:lang w:val="x-none"/>
        </w:rPr>
        <w:t>zadávacího řízení.</w:t>
      </w:r>
    </w:p>
    <w:p w14:paraId="0D795521" w14:textId="370CA872" w:rsidR="00943F4A" w:rsidRPr="00594BBC" w:rsidRDefault="00943F4A" w:rsidP="00C66212">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w:t>
      </w:r>
      <w:r w:rsidR="00A46C52">
        <w:rPr>
          <w:rFonts w:ascii="Arial" w:hAnsi="Arial" w:cs="Arial"/>
          <w:lang w:val="x-none"/>
        </w:rPr>
        <w:br/>
      </w:r>
      <w:r w:rsidRPr="00594BBC">
        <w:rPr>
          <w:rFonts w:ascii="Arial" w:hAnsi="Arial" w:cs="Arial"/>
          <w:lang w:val="x-none"/>
        </w:rPr>
        <w:t>že bez výslovného písemného souhlasu objednatele zejména Důvěrné informace nesdělí, neposkytne nebo neumožní získat Důvěrné informace žádné třetí osobě ani</w:t>
      </w:r>
      <w:r w:rsidR="00A46C52">
        <w:rPr>
          <w:rFonts w:ascii="Arial" w:hAnsi="Arial" w:cs="Arial"/>
        </w:rPr>
        <w:t> </w:t>
      </w:r>
      <w:r w:rsidRPr="00594BBC">
        <w:rPr>
          <w:rFonts w:ascii="Arial" w:hAnsi="Arial" w:cs="Arial"/>
          <w:lang w:val="x-none"/>
        </w:rPr>
        <w:t>subjektu.</w:t>
      </w:r>
    </w:p>
    <w:p w14:paraId="02C37B87" w14:textId="7B9FAED5" w:rsidR="00943F4A" w:rsidRPr="00594BBC" w:rsidRDefault="00943F4A" w:rsidP="00C66212">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w:t>
      </w:r>
      <w:r w:rsidR="00A46C52">
        <w:rPr>
          <w:rFonts w:ascii="Arial" w:hAnsi="Arial" w:cs="Arial"/>
        </w:rPr>
        <w:t> </w:t>
      </w:r>
      <w:r w:rsidRPr="00594BBC">
        <w:rPr>
          <w:rFonts w:ascii="Arial" w:hAnsi="Arial" w:cs="Arial"/>
          <w:lang w:val="x-none"/>
        </w:rPr>
        <w:t>neoprávněnému nebo nahodilému přístupu k těmto údajům, k jejich změně, zničení či ztrátě, neoprávněným přenosům, k jejich jinému neoprávněnému zpracování, jakož</w:t>
      </w:r>
      <w:r w:rsidR="00A46C52">
        <w:rPr>
          <w:rFonts w:ascii="Arial" w:hAnsi="Arial" w:cs="Arial"/>
        </w:rPr>
        <w:t> </w:t>
      </w:r>
      <w:r w:rsidRPr="00594BBC">
        <w:rPr>
          <w:rFonts w:ascii="Arial" w:hAnsi="Arial" w:cs="Arial"/>
          <w:lang w:val="x-none"/>
        </w:rPr>
        <w:t xml:space="preserve">aby i jinak neporušil tento zákon. Zhotovitel nese plnou odpovědnost a právní důsledky za případné porušení zákona z jeho strany.  </w:t>
      </w:r>
    </w:p>
    <w:p w14:paraId="2066A7C9" w14:textId="77777777" w:rsidR="00943F4A" w:rsidRPr="00594BBC" w:rsidRDefault="00943F4A" w:rsidP="00C66212">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D3F9747" w14:textId="77777777" w:rsidR="006B54C6" w:rsidRPr="00594BBC" w:rsidRDefault="006B54C6" w:rsidP="00C66212">
      <w:pPr>
        <w:rPr>
          <w:rFonts w:ascii="Arial" w:hAnsi="Arial" w:cs="Arial"/>
          <w:b/>
          <w:u w:val="single"/>
        </w:rPr>
      </w:pPr>
    </w:p>
    <w:p w14:paraId="2B9B2D53" w14:textId="77777777" w:rsidR="00943F4A" w:rsidRPr="00594BBC" w:rsidRDefault="0086088C" w:rsidP="00C66212">
      <w:pPr>
        <w:jc w:val="center"/>
        <w:rPr>
          <w:rFonts w:ascii="Arial" w:hAnsi="Arial" w:cs="Arial"/>
          <w:b/>
          <w:u w:val="single"/>
          <w:lang w:val="x-none"/>
        </w:rPr>
      </w:pPr>
      <w:bookmarkStart w:id="43"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3"/>
    </w:p>
    <w:p w14:paraId="7B269B45" w14:textId="14BD6CBF" w:rsidR="00943F4A" w:rsidRPr="00594BBC" w:rsidRDefault="00943F4A" w:rsidP="00C66212">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w:t>
      </w:r>
      <w:r w:rsidR="00B4586A">
        <w:rPr>
          <w:rFonts w:ascii="Arial" w:hAnsi="Arial" w:cs="Arial"/>
        </w:rPr>
        <w:t> </w:t>
      </w:r>
      <w:r w:rsidRPr="00594BBC">
        <w:rPr>
          <w:rFonts w:ascii="Arial" w:hAnsi="Arial" w:cs="Arial"/>
        </w:rPr>
        <w:t>může naplňovat znaky autorského díla ve smyslu zákona č. 121/2000 Sb., o</w:t>
      </w:r>
      <w:r w:rsidR="00B4586A">
        <w:rPr>
          <w:rFonts w:ascii="Arial" w:hAnsi="Arial" w:cs="Arial"/>
        </w:rPr>
        <w:t> </w:t>
      </w:r>
      <w:r w:rsidRPr="00594BBC">
        <w:rPr>
          <w:rFonts w:ascii="Arial" w:hAnsi="Arial" w:cs="Arial"/>
        </w:rPr>
        <w:t xml:space="preserve">právu autorském, o právech souvisejících s právem autorským a o změně některých zákonů, ve znění pozdějších předpisů, či předmětu chráněného průmyslovým </w:t>
      </w:r>
      <w:r w:rsidRPr="00594BBC">
        <w:rPr>
          <w:rFonts w:ascii="Arial" w:hAnsi="Arial" w:cs="Arial"/>
        </w:rPr>
        <w:lastRenderedPageBreak/>
        <w:t>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C66212">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C66212">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C66212">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C66212">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B4586A">
      <w:pPr>
        <w:pStyle w:val="Odstavecseseznamem"/>
        <w:numPr>
          <w:ilvl w:val="0"/>
          <w:numId w:val="20"/>
        </w:numPr>
        <w:ind w:left="714" w:hanging="357"/>
        <w:contextualSpacing w:val="0"/>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2E44DA83" w14:textId="77777777" w:rsidR="00050E94" w:rsidRPr="00594BBC" w:rsidRDefault="00050E94" w:rsidP="00C66212">
      <w:pPr>
        <w:pStyle w:val="Odstavecseseznamem"/>
        <w:jc w:val="both"/>
        <w:rPr>
          <w:rFonts w:ascii="Arial" w:hAnsi="Arial" w:cs="Arial"/>
          <w:lang w:val="x-none"/>
        </w:rPr>
      </w:pPr>
    </w:p>
    <w:p w14:paraId="227F9E12" w14:textId="77777777" w:rsidR="00943F4A" w:rsidRPr="00594BBC" w:rsidRDefault="0086088C" w:rsidP="00C66212">
      <w:pPr>
        <w:jc w:val="center"/>
        <w:rPr>
          <w:rFonts w:ascii="Arial" w:hAnsi="Arial" w:cs="Arial"/>
          <w:b/>
          <w:u w:val="single"/>
          <w:lang w:val="x-none"/>
        </w:rPr>
      </w:pPr>
      <w:r w:rsidRPr="00594BBC">
        <w:rPr>
          <w:rFonts w:ascii="Arial" w:hAnsi="Arial" w:cs="Arial"/>
          <w:b/>
          <w:u w:val="single"/>
        </w:rPr>
        <w:t>Čl. XVI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C66212">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C66212">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C66212">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C66212">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58E617EC" w:rsidR="00943F4A" w:rsidRPr="00594BBC" w:rsidRDefault="00E73632" w:rsidP="00C66212">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w:t>
      </w:r>
      <w:r w:rsidR="00B4586A">
        <w:rPr>
          <w:rFonts w:ascii="Arial" w:hAnsi="Arial" w:cs="Arial"/>
        </w:rPr>
        <w:t> </w:t>
      </w:r>
      <w:r w:rsidR="00943F4A" w:rsidRPr="00594BBC">
        <w:rPr>
          <w:rFonts w:ascii="Arial" w:hAnsi="Arial" w:cs="Arial"/>
          <w:lang w:val="x-none"/>
        </w:rPr>
        <w:t>zhotovitel oprávněn po písemném odsouhlasení ze strany objednatele</w:t>
      </w:r>
      <w:r w:rsidR="00B4586A">
        <w:rPr>
          <w:rFonts w:ascii="Arial" w:hAnsi="Arial" w:cs="Arial"/>
          <w:lang w:val="x-none"/>
        </w:rPr>
        <w:br/>
      </w:r>
      <w:r w:rsidR="00943F4A" w:rsidRPr="00594BBC">
        <w:rPr>
          <w:rFonts w:ascii="Arial" w:hAnsi="Arial" w:cs="Arial"/>
          <w:lang w:val="x-none"/>
        </w:rPr>
        <w:t>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C66212">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38BBC733" w:rsidR="00943F4A" w:rsidRPr="00594BBC" w:rsidRDefault="00943F4A" w:rsidP="00C66212">
      <w:pPr>
        <w:pStyle w:val="Odstavecseseznamem"/>
        <w:numPr>
          <w:ilvl w:val="0"/>
          <w:numId w:val="19"/>
        </w:numPr>
        <w:jc w:val="both"/>
        <w:rPr>
          <w:rFonts w:ascii="Arial" w:hAnsi="Arial" w:cs="Arial"/>
          <w:lang w:val="x-none"/>
        </w:rPr>
      </w:pPr>
      <w:bookmarkStart w:id="44" w:name="_Ref376434278"/>
      <w:r w:rsidRPr="00594BBC">
        <w:rPr>
          <w:rFonts w:ascii="Arial" w:hAnsi="Arial" w:cs="Arial"/>
          <w:lang w:val="x-none"/>
        </w:rPr>
        <w:t>V případě, že objednatel převede řádně zhotovené a převzaté dílo na další subjekt, je</w:t>
      </w:r>
      <w:r w:rsidR="00B4586A">
        <w:rPr>
          <w:rFonts w:ascii="Arial" w:hAnsi="Arial" w:cs="Arial"/>
        </w:rPr>
        <w:t> </w:t>
      </w:r>
      <w:r w:rsidRPr="00594BBC">
        <w:rPr>
          <w:rFonts w:ascii="Arial" w:hAnsi="Arial" w:cs="Arial"/>
          <w:lang w:val="x-none"/>
        </w:rPr>
        <w:t>zhotovitel povinen ve vztahu k tomuto dalšímu subjektu plnit veškeré závazky, které</w:t>
      </w:r>
      <w:r w:rsidR="00B4586A">
        <w:rPr>
          <w:rFonts w:ascii="Arial" w:hAnsi="Arial" w:cs="Arial"/>
        </w:rPr>
        <w:t> </w:t>
      </w:r>
      <w:r w:rsidRPr="00594BBC">
        <w:rPr>
          <w:rFonts w:ascii="Arial" w:hAnsi="Arial" w:cs="Arial"/>
          <w:lang w:val="x-none"/>
        </w:rPr>
        <w:t>pro něj z této smlouvy vyplývají, zejména závazky týkající se záruční doby, záruky na jakost a uplatnění a odstranění vad díla. Zhotovitel tímto souhlasí s přechodem uvedených práv objednatele na nového vlastníka stavby.</w:t>
      </w:r>
      <w:bookmarkEnd w:id="44"/>
    </w:p>
    <w:p w14:paraId="7C26796A" w14:textId="77777777" w:rsidR="00943F4A" w:rsidRPr="00594BBC" w:rsidRDefault="00943F4A" w:rsidP="00C66212">
      <w:pPr>
        <w:pStyle w:val="Odstavecseseznamem"/>
        <w:numPr>
          <w:ilvl w:val="0"/>
          <w:numId w:val="19"/>
        </w:numPr>
        <w:jc w:val="both"/>
        <w:rPr>
          <w:rFonts w:ascii="Arial" w:hAnsi="Arial" w:cs="Arial"/>
        </w:rPr>
      </w:pPr>
      <w:r w:rsidRPr="00594BBC">
        <w:rPr>
          <w:rFonts w:ascii="Arial" w:hAnsi="Arial" w:cs="Arial"/>
          <w:lang w:val="x-none"/>
        </w:rPr>
        <w:lastRenderedPageBreak/>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296BBD42" w:rsidR="00943F4A" w:rsidRPr="00594BBC" w:rsidRDefault="00943F4A" w:rsidP="00C66212">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w:t>
      </w:r>
      <w:r w:rsidR="00B4586A">
        <w:rPr>
          <w:rFonts w:ascii="Arial" w:hAnsi="Arial" w:cs="Arial"/>
        </w:rPr>
        <w:br/>
      </w:r>
      <w:r w:rsidRPr="00594BBC">
        <w:rPr>
          <w:rFonts w:ascii="Arial" w:hAnsi="Arial" w:cs="Arial"/>
        </w:rPr>
        <w:t>se to ostatních ustanovení této smlouvy, která zůstávají platná a účinná. Smluvní strany se</w:t>
      </w:r>
      <w:r w:rsidR="00B4586A">
        <w:rPr>
          <w:rFonts w:ascii="Arial" w:hAnsi="Arial" w:cs="Arial"/>
        </w:rPr>
        <w:t> </w:t>
      </w:r>
      <w:r w:rsidRPr="00594BBC">
        <w:rPr>
          <w:rFonts w:ascii="Arial" w:hAnsi="Arial" w:cs="Arial"/>
        </w:rPr>
        <w:t>v</w:t>
      </w:r>
      <w:r w:rsidR="00B4586A">
        <w:rPr>
          <w:rFonts w:ascii="Arial" w:hAnsi="Arial" w:cs="Arial"/>
        </w:rPr>
        <w:t> </w:t>
      </w:r>
      <w:r w:rsidRPr="00594BBC">
        <w:rPr>
          <w:rFonts w:ascii="Arial" w:hAnsi="Arial" w:cs="Arial"/>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453CFB1E" w:rsidR="00943F4A" w:rsidRPr="00594BBC" w:rsidRDefault="00943F4A" w:rsidP="00C66212">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w:t>
      </w:r>
      <w:r w:rsidR="00B4586A">
        <w:rPr>
          <w:rFonts w:ascii="Arial" w:hAnsi="Arial" w:cs="Arial"/>
        </w:rPr>
        <w:t> </w:t>
      </w:r>
      <w:r w:rsidRPr="00594BBC">
        <w:rPr>
          <w:rFonts w:ascii="Arial" w:hAnsi="Arial" w:cs="Arial"/>
        </w:rPr>
        <w:t>úplně znemožní plnění jejich povinností podle této smlouvy, jsou povinn</w:t>
      </w:r>
      <w:r w:rsidR="00D1443A" w:rsidRPr="00594BBC">
        <w:rPr>
          <w:rFonts w:ascii="Arial" w:hAnsi="Arial" w:cs="Arial"/>
        </w:rPr>
        <w:t>y</w:t>
      </w:r>
      <w:r w:rsidR="00B4586A">
        <w:rPr>
          <w:rFonts w:ascii="Arial" w:hAnsi="Arial" w:cs="Arial"/>
        </w:rPr>
        <w:br/>
      </w:r>
      <w:r w:rsidRPr="00594BBC">
        <w:rPr>
          <w:rFonts w:ascii="Arial" w:hAnsi="Arial" w:cs="Arial"/>
        </w:rPr>
        <w:t>se o tomto bez zbytečného odkladu informovat a společně podniknout kroky k jejich překonání. Nesplnění této povinnosti zakládá právo na náhradu škody pro stranu, která</w:t>
      </w:r>
      <w:r w:rsidR="00B4586A">
        <w:rPr>
          <w:rFonts w:ascii="Arial" w:hAnsi="Arial" w:cs="Arial"/>
        </w:rPr>
        <w:t> </w:t>
      </w:r>
      <w:r w:rsidRPr="00594BBC">
        <w:rPr>
          <w:rFonts w:ascii="Arial" w:hAnsi="Arial" w:cs="Arial"/>
        </w:rPr>
        <w:t xml:space="preserve">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C66212">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4546293" w14:textId="4186C989" w:rsidR="00EC610C" w:rsidRPr="00EC610C" w:rsidRDefault="00A227C1" w:rsidP="00C66212">
      <w:pPr>
        <w:pStyle w:val="Odstavecseseznamem"/>
        <w:jc w:val="both"/>
        <w:rPr>
          <w:rFonts w:ascii="Arial" w:hAnsi="Arial" w:cs="Arial"/>
        </w:rPr>
      </w:pPr>
      <w:r>
        <w:rPr>
          <w:rFonts w:ascii="Arial" w:hAnsi="Arial" w:cs="Arial"/>
        </w:rPr>
        <w:t>K</w:t>
      </w:r>
      <w:r w:rsidR="00EC610C" w:rsidRPr="00B0081B">
        <w:rPr>
          <w:rFonts w:ascii="Arial" w:hAnsi="Arial" w:cs="Arial"/>
        </w:rPr>
        <w:t xml:space="preserve"> p</w:t>
      </w:r>
      <w:proofErr w:type="spellStart"/>
      <w:r w:rsidR="00EC610C" w:rsidRPr="00B0081B">
        <w:rPr>
          <w:rFonts w:ascii="Arial" w:hAnsi="Arial" w:cs="Arial"/>
          <w:lang w:val="x-none"/>
        </w:rPr>
        <w:t>rověření</w:t>
      </w:r>
      <w:proofErr w:type="spellEnd"/>
      <w:r w:rsidR="00EC610C" w:rsidRPr="00B0081B">
        <w:rPr>
          <w:rFonts w:ascii="Arial" w:hAnsi="Arial" w:cs="Arial"/>
          <w:lang w:val="x-none"/>
        </w:rPr>
        <w:t xml:space="preserve"> mocnosti finální vrstvy </w:t>
      </w:r>
      <w:r w:rsidR="00EC610C" w:rsidRPr="00B0081B">
        <w:rPr>
          <w:rFonts w:ascii="Arial" w:hAnsi="Arial" w:cs="Arial"/>
        </w:rPr>
        <w:t xml:space="preserve">provede zhotovitel na své náklady </w:t>
      </w:r>
      <w:r w:rsidR="00EC610C" w:rsidRPr="00B0081B">
        <w:rPr>
          <w:rFonts w:ascii="Arial" w:hAnsi="Arial" w:cs="Arial"/>
          <w:lang w:val="x-none"/>
        </w:rPr>
        <w:t>kontrolní vrty v</w:t>
      </w:r>
      <w:r w:rsidR="00B4586A">
        <w:rPr>
          <w:rFonts w:ascii="Arial" w:hAnsi="Arial" w:cs="Arial"/>
        </w:rPr>
        <w:t> </w:t>
      </w:r>
      <w:r w:rsidR="00EC610C" w:rsidRPr="00B0081B">
        <w:rPr>
          <w:rFonts w:ascii="Arial" w:hAnsi="Arial" w:cs="Arial"/>
          <w:lang w:val="x-none"/>
        </w:rPr>
        <w:t>místech</w:t>
      </w:r>
      <w:r w:rsidR="00B4586A">
        <w:rPr>
          <w:rFonts w:ascii="Arial" w:hAnsi="Arial" w:cs="Arial"/>
        </w:rPr>
        <w:t>,</w:t>
      </w:r>
      <w:r w:rsidR="00EC610C" w:rsidRPr="00B0081B">
        <w:rPr>
          <w:rFonts w:ascii="Arial" w:hAnsi="Arial" w:cs="Arial"/>
          <w:lang w:val="x-none"/>
        </w:rPr>
        <w:t xml:space="preserve"> kde určí objednatel, a to nejméně 2x na 500 m délky u cest s povrchem z</w:t>
      </w:r>
      <w:r w:rsidR="00B4586A">
        <w:rPr>
          <w:rFonts w:ascii="Arial" w:hAnsi="Arial" w:cs="Arial"/>
        </w:rPr>
        <w:t> </w:t>
      </w:r>
      <w:r w:rsidR="00EC610C" w:rsidRPr="00B0081B">
        <w:rPr>
          <w:rFonts w:ascii="Arial" w:hAnsi="Arial" w:cs="Arial"/>
          <w:lang w:val="x-none"/>
        </w:rPr>
        <w:t>asfaltové směsi.</w:t>
      </w:r>
    </w:p>
    <w:p w14:paraId="3E09EE66" w14:textId="384BC4C2" w:rsidR="00661ABF" w:rsidRPr="00B4586A" w:rsidRDefault="00943F4A" w:rsidP="00B4586A">
      <w:pPr>
        <w:pStyle w:val="Odstavecseseznamem"/>
        <w:numPr>
          <w:ilvl w:val="0"/>
          <w:numId w:val="19"/>
        </w:numPr>
        <w:ind w:left="714" w:hanging="357"/>
        <w:contextualSpacing w:val="0"/>
        <w:jc w:val="both"/>
        <w:rPr>
          <w:rFonts w:ascii="Arial" w:hAnsi="Arial" w:cs="Arial"/>
          <w:bCs/>
          <w:i/>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w:t>
      </w:r>
    </w:p>
    <w:p w14:paraId="4DC81141" w14:textId="77777777" w:rsidR="00B4586A" w:rsidRPr="00594BBC" w:rsidRDefault="00B4586A" w:rsidP="00B4586A">
      <w:pPr>
        <w:pStyle w:val="Odstavecseseznamem"/>
        <w:jc w:val="both"/>
        <w:rPr>
          <w:rFonts w:ascii="Arial" w:hAnsi="Arial" w:cs="Arial"/>
          <w:bCs/>
          <w:i/>
          <w:lang w:val="en-US"/>
        </w:rPr>
      </w:pPr>
    </w:p>
    <w:p w14:paraId="1E0B8F01" w14:textId="61CE5F09" w:rsidR="00661ABF" w:rsidRPr="00F57B31" w:rsidRDefault="00661ABF" w:rsidP="00C66212">
      <w:pPr>
        <w:jc w:val="center"/>
        <w:rPr>
          <w:rFonts w:ascii="Arial" w:hAnsi="Arial" w:cs="Arial"/>
          <w:b/>
          <w:u w:val="single"/>
        </w:rPr>
      </w:pPr>
      <w:r w:rsidRPr="00594BBC">
        <w:rPr>
          <w:rFonts w:ascii="Arial" w:hAnsi="Arial" w:cs="Arial"/>
          <w:b/>
          <w:u w:val="single"/>
        </w:rPr>
        <w:t>Čl. XVII</w:t>
      </w:r>
      <w:r w:rsidR="00B4586A">
        <w:rPr>
          <w:rFonts w:ascii="Arial" w:hAnsi="Arial" w:cs="Arial"/>
          <w:b/>
          <w:u w:val="single"/>
        </w:rPr>
        <w:t xml:space="preserve">  </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17526FAB" w:rsidR="00FB5AD6" w:rsidRPr="00BF3698" w:rsidRDefault="00FB5AD6" w:rsidP="00C66212">
      <w:pPr>
        <w:pStyle w:val="Odstavecseseznamem"/>
        <w:numPr>
          <w:ilvl w:val="0"/>
          <w:numId w:val="37"/>
        </w:numPr>
        <w:jc w:val="both"/>
        <w:rPr>
          <w:rFonts w:ascii="Arial" w:hAnsi="Arial" w:cs="Arial"/>
          <w:lang w:val="x-none"/>
        </w:rPr>
      </w:pPr>
      <w:r w:rsidRPr="00BF3698">
        <w:rPr>
          <w:rFonts w:ascii="Arial" w:hAnsi="Arial" w:cs="Arial"/>
          <w:lang w:val="x-none"/>
        </w:rPr>
        <w:t>Objednatel si vyhrazuje právo kdykoliv v průběhu plnění předmětu smlouvy bez</w:t>
      </w:r>
      <w:r w:rsidR="00B4586A">
        <w:rPr>
          <w:rFonts w:ascii="Arial" w:hAnsi="Arial" w:cs="Arial"/>
        </w:rPr>
        <w:t> </w:t>
      </w:r>
      <w:r w:rsidRPr="00BF3698">
        <w:rPr>
          <w:rFonts w:ascii="Arial" w:hAnsi="Arial" w:cs="Arial"/>
          <w:lang w:val="x-none"/>
        </w:rPr>
        <w:t xml:space="preserve">uvedení důvodu snížit nebo zvýšit druh a rozsah jednotlivých prací či dodávek. </w:t>
      </w:r>
    </w:p>
    <w:p w14:paraId="7C2DD0DC" w14:textId="006684A1" w:rsidR="00FB5AD6" w:rsidRPr="00BF3698" w:rsidRDefault="00FB5AD6" w:rsidP="00C66212">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w:t>
      </w:r>
      <w:r w:rsidR="00B4586A">
        <w:rPr>
          <w:rFonts w:ascii="Arial" w:hAnsi="Arial" w:cs="Arial"/>
        </w:rPr>
        <w:t> </w:t>
      </w:r>
      <w:r w:rsidRPr="00BF3698">
        <w:rPr>
          <w:rFonts w:ascii="Arial" w:hAnsi="Arial" w:cs="Arial"/>
        </w:rPr>
        <w:t>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w:t>
      </w:r>
      <w:r w:rsidR="00B4586A">
        <w:rPr>
          <w:rFonts w:ascii="Arial" w:hAnsi="Arial" w:cs="Arial"/>
        </w:rPr>
        <w:t> </w:t>
      </w:r>
      <w:r w:rsidRPr="00BF3698">
        <w:rPr>
          <w:rFonts w:ascii="Arial" w:hAnsi="Arial" w:cs="Arial"/>
        </w:rPr>
        <w:t>smluvní strany povinny řešit otázku výše ceny a případnou změnu doby plnění  (nepodstatné změny závazku ze smlouvy dle ZZVZ).</w:t>
      </w:r>
    </w:p>
    <w:p w14:paraId="04B279BE" w14:textId="77777777" w:rsidR="00FB5AD6" w:rsidRPr="00BF3698" w:rsidRDefault="00FB5AD6" w:rsidP="00C66212">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2000A1F3" w:rsidR="00FB5AD6" w:rsidRPr="00BF3698" w:rsidRDefault="00FB5AD6" w:rsidP="00C66212">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737711" w:rsidRPr="00BF3698">
        <w:rPr>
          <w:rFonts w:ascii="Arial" w:hAnsi="Arial" w:cs="Arial"/>
          <w:lang w:val="x-none"/>
        </w:rPr>
        <w:t>vícepr</w:t>
      </w:r>
      <w:r w:rsidR="00737711">
        <w:rPr>
          <w:rFonts w:ascii="Arial" w:hAnsi="Arial" w:cs="Arial"/>
        </w:rPr>
        <w:t>á</w:t>
      </w:r>
      <w:r w:rsidR="00737711"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B93D7DE" w:rsidR="00FB5AD6" w:rsidRPr="00BF3698" w:rsidRDefault="00FB5AD6" w:rsidP="00C66212">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písemné smlouvy (dodatku ke smlouvě o dílo) uzavřené s</w:t>
      </w:r>
      <w:r w:rsidR="00B4586A">
        <w:rPr>
          <w:rFonts w:ascii="Arial" w:hAnsi="Arial" w:cs="Arial"/>
        </w:rPr>
        <w:t> </w:t>
      </w:r>
      <w:r w:rsidRPr="00BF3698">
        <w:rPr>
          <w:rFonts w:ascii="Arial" w:hAnsi="Arial" w:cs="Arial"/>
          <w:lang w:val="x-none"/>
        </w:rPr>
        <w:t xml:space="preserve">objednatelem, má objednatel právo odmítnout jejich úhradu. </w:t>
      </w:r>
    </w:p>
    <w:p w14:paraId="0F6D2730" w14:textId="0551ED92" w:rsidR="00FB5AD6" w:rsidRPr="00BF3698" w:rsidRDefault="00FB5AD6" w:rsidP="00C66212">
      <w:pPr>
        <w:pStyle w:val="Odstavecseseznamem"/>
        <w:numPr>
          <w:ilvl w:val="0"/>
          <w:numId w:val="37"/>
        </w:numPr>
        <w:jc w:val="both"/>
        <w:rPr>
          <w:rFonts w:ascii="Arial" w:hAnsi="Arial" w:cs="Arial"/>
        </w:rPr>
      </w:pPr>
      <w:r w:rsidRPr="00BF3698">
        <w:rPr>
          <w:rFonts w:ascii="Arial" w:hAnsi="Arial" w:cs="Arial"/>
        </w:rPr>
        <w:lastRenderedPageBreak/>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5AB5B00D" w:rsidR="00CD6434" w:rsidRPr="00BF3698" w:rsidRDefault="00CD6434" w:rsidP="00C66212">
      <w:pPr>
        <w:pStyle w:val="Odstavecseseznamem"/>
        <w:numPr>
          <w:ilvl w:val="0"/>
          <w:numId w:val="37"/>
        </w:numPr>
        <w:jc w:val="both"/>
        <w:rPr>
          <w:rFonts w:ascii="Arial" w:hAnsi="Arial" w:cs="Arial"/>
        </w:rPr>
      </w:pPr>
      <w:bookmarkStart w:id="45" w:name="_Hlk13049894"/>
      <w:bookmarkStart w:id="46" w:name="_Hlk13051224"/>
      <w:r w:rsidRPr="00BF3698">
        <w:rPr>
          <w:rFonts w:ascii="Arial" w:hAnsi="Arial" w:cs="Arial"/>
        </w:rPr>
        <w:t xml:space="preserve">Pokud v rámci </w:t>
      </w:r>
      <w:r w:rsidRPr="00BF3698">
        <w:rPr>
          <w:rFonts w:ascii="Arial" w:hAnsi="Arial" w:cs="Arial"/>
          <w:iCs/>
        </w:rPr>
        <w:t>víceprací vzniknou nové položky, které nejsou uvedeny v nabídkovém rozpočtu, stanoví se jejich tzv. odvozená cena. Tato cena bude stanovena dle</w:t>
      </w:r>
      <w:r w:rsidR="00B4586A">
        <w:rPr>
          <w:rFonts w:ascii="Arial" w:hAnsi="Arial" w:cs="Arial"/>
          <w:iCs/>
        </w:rPr>
        <w:t> </w:t>
      </w:r>
      <w:r w:rsidRPr="00BF3698">
        <w:rPr>
          <w:rFonts w:ascii="Arial" w:hAnsi="Arial" w:cs="Arial"/>
          <w:iCs/>
        </w:rPr>
        <w:t xml:space="preserve">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w:t>
      </w:r>
      <w:r w:rsidRPr="004E506E">
        <w:rPr>
          <w:rFonts w:ascii="Arial" w:hAnsi="Arial" w:cs="Arial"/>
          <w:i/>
          <w:iCs/>
        </w:rPr>
        <w:t xml:space="preserve"> </w:t>
      </w:r>
      <w:r w:rsidR="00041831" w:rsidRPr="004E506E">
        <w:rPr>
          <w:rFonts w:ascii="Arial" w:hAnsi="Arial" w:cs="Arial"/>
          <w:i/>
          <w:iCs/>
        </w:rPr>
        <w:t>projektového kontrolního rozpočtu</w:t>
      </w:r>
      <w:r w:rsidR="004867E3" w:rsidRPr="004E506E">
        <w:rPr>
          <w:rFonts w:ascii="Arial" w:hAnsi="Arial" w:cs="Arial"/>
          <w:i/>
          <w:iCs/>
        </w:rPr>
        <w:t xml:space="preserve">, vytvořeného dle </w:t>
      </w:r>
      <w:r w:rsidRPr="00BF3698">
        <w:rPr>
          <w:rFonts w:ascii="Arial" w:hAnsi="Arial" w:cs="Arial"/>
          <w:i/>
          <w:iCs/>
        </w:rPr>
        <w:t>ceníku URS)].</w:t>
      </w:r>
    </w:p>
    <w:p w14:paraId="48FC13FB" w14:textId="4E224952" w:rsidR="00CD6434" w:rsidRPr="00BF3698" w:rsidRDefault="00CD6434" w:rsidP="00C66212">
      <w:pPr>
        <w:pStyle w:val="Odstavecseseznamem"/>
        <w:numPr>
          <w:ilvl w:val="0"/>
          <w:numId w:val="37"/>
        </w:numPr>
        <w:jc w:val="both"/>
        <w:rPr>
          <w:rFonts w:ascii="Arial" w:hAnsi="Arial" w:cs="Arial"/>
        </w:rPr>
      </w:pPr>
      <w:bookmarkStart w:id="47" w:name="_Hlk13049910"/>
      <w:bookmarkEnd w:id="45"/>
      <w:r w:rsidRPr="004E506E">
        <w:rPr>
          <w:rFonts w:ascii="Arial" w:hAnsi="Arial" w:cs="Arial"/>
          <w:iCs/>
        </w:rPr>
        <w:t>Pokud v rámci víceprací vzniknou nové položky, které nebudou uvedené v cenové soustavě URS, bude cena takové položky posouzena objednatelem individuálně dle</w:t>
      </w:r>
      <w:r w:rsidR="00B4586A">
        <w:rPr>
          <w:rFonts w:ascii="Arial" w:hAnsi="Arial" w:cs="Arial"/>
          <w:iCs/>
        </w:rPr>
        <w:t> </w:t>
      </w:r>
      <w:r w:rsidRPr="004E506E">
        <w:rPr>
          <w:rFonts w:ascii="Arial" w:hAnsi="Arial" w:cs="Arial"/>
          <w:iCs/>
        </w:rPr>
        <w:t xml:space="preserve">cen v místě a čase obvyklých, a to s přihlédnutím na úpravu této ceny koeficientem získaným ze vztahu: </w:t>
      </w:r>
      <w:r w:rsidRPr="004E506E">
        <w:rPr>
          <w:rFonts w:ascii="Arial" w:hAnsi="Arial" w:cs="Arial"/>
          <w:i/>
          <w:iCs/>
        </w:rPr>
        <w:t xml:space="preserve">[(celková nabídková cena díla dle </w:t>
      </w:r>
      <w:proofErr w:type="spellStart"/>
      <w:r w:rsidRPr="004E506E">
        <w:rPr>
          <w:rFonts w:ascii="Arial" w:hAnsi="Arial" w:cs="Arial"/>
          <w:i/>
          <w:iCs/>
        </w:rPr>
        <w:t>SoD</w:t>
      </w:r>
      <w:proofErr w:type="spellEnd"/>
      <w:r w:rsidRPr="004E506E">
        <w:rPr>
          <w:rFonts w:ascii="Arial" w:hAnsi="Arial" w:cs="Arial"/>
          <w:i/>
          <w:iCs/>
        </w:rPr>
        <w:t xml:space="preserve">) / (celková předpokládaná cena díla dle </w:t>
      </w:r>
      <w:r w:rsidR="004867E3" w:rsidRPr="004E506E">
        <w:rPr>
          <w:rFonts w:ascii="Arial" w:hAnsi="Arial" w:cs="Arial"/>
          <w:i/>
          <w:iCs/>
        </w:rPr>
        <w:t xml:space="preserve">projektového kontrolního rozpočtu, vytvořeného dle </w:t>
      </w:r>
      <w:r w:rsidRPr="004E506E">
        <w:rPr>
          <w:rFonts w:ascii="Arial" w:hAnsi="Arial" w:cs="Arial"/>
          <w:i/>
          <w:iCs/>
        </w:rPr>
        <w:t xml:space="preserve">ceníku </w:t>
      </w:r>
      <w:r w:rsidRPr="00BF3698">
        <w:rPr>
          <w:rFonts w:ascii="Arial" w:hAnsi="Arial" w:cs="Arial"/>
          <w:i/>
          <w:iCs/>
        </w:rPr>
        <w:t>URS)].</w:t>
      </w:r>
    </w:p>
    <w:bookmarkEnd w:id="46"/>
    <w:bookmarkEnd w:id="47"/>
    <w:p w14:paraId="6152789F" w14:textId="143B8D7C" w:rsidR="00FB5AD6" w:rsidRPr="00BF3698" w:rsidRDefault="00FB5AD6" w:rsidP="00C66212">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4D1567FF" w:rsidR="00FB5AD6" w:rsidRPr="00BF3698" w:rsidRDefault="00FB5AD6" w:rsidP="00C66212">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w:t>
      </w:r>
      <w:r w:rsidR="00B4586A">
        <w:rPr>
          <w:rFonts w:ascii="Arial" w:hAnsi="Arial" w:cs="Arial"/>
        </w:rPr>
        <w:t> </w:t>
      </w:r>
      <w:r w:rsidRPr="00BF3698">
        <w:rPr>
          <w:rFonts w:ascii="Arial" w:hAnsi="Arial" w:cs="Arial"/>
        </w:rPr>
        <w:t>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8"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C66212">
      <w:pPr>
        <w:rPr>
          <w:rFonts w:ascii="Arial" w:hAnsi="Arial" w:cs="Arial"/>
          <w:b/>
          <w:u w:val="single"/>
        </w:rPr>
      </w:pPr>
    </w:p>
    <w:p w14:paraId="3FA75B07" w14:textId="01196AD8" w:rsidR="00943F4A" w:rsidRPr="00594BBC" w:rsidRDefault="00E30146" w:rsidP="00C66212">
      <w:pPr>
        <w:jc w:val="center"/>
        <w:rPr>
          <w:rFonts w:ascii="Arial" w:hAnsi="Arial" w:cs="Arial"/>
          <w:b/>
          <w:u w:val="single"/>
          <w:lang w:val="x-none"/>
        </w:rPr>
      </w:pPr>
      <w:r w:rsidRPr="00594BBC">
        <w:rPr>
          <w:rFonts w:ascii="Arial" w:hAnsi="Arial" w:cs="Arial"/>
          <w:b/>
          <w:u w:val="single"/>
        </w:rPr>
        <w:t>Čl. XVII</w:t>
      </w:r>
      <w:r w:rsidR="00661ABF" w:rsidRPr="00594BBC">
        <w:rPr>
          <w:rFonts w:ascii="Arial" w:hAnsi="Arial" w:cs="Arial"/>
          <w:b/>
          <w:u w:val="single"/>
        </w:rPr>
        <w:t>I</w:t>
      </w:r>
      <w:r w:rsidR="00EF6D19" w:rsidRPr="00594BBC">
        <w:rPr>
          <w:rFonts w:ascii="Arial" w:hAnsi="Arial" w:cs="Arial"/>
          <w:b/>
          <w:u w:val="single"/>
        </w:rPr>
        <w:t xml:space="preserve"> </w:t>
      </w:r>
      <w:r w:rsidR="00EF2925">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C66212">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33EA24E3" w:rsidR="009D1845" w:rsidRPr="00BF3698" w:rsidRDefault="009D1845" w:rsidP="00C66212">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w:t>
      </w:r>
      <w:r w:rsidR="00EF2925">
        <w:rPr>
          <w:rFonts w:ascii="Arial" w:hAnsi="Arial" w:cs="Arial"/>
        </w:rPr>
        <w:t> </w:t>
      </w:r>
      <w:r w:rsidRPr="00BF3698">
        <w:rPr>
          <w:rFonts w:ascii="Arial" w:hAnsi="Arial" w:cs="Arial"/>
          <w:lang w:val="x-none"/>
        </w:rPr>
        <w:t>dodatků, bude uveřejněna podle zákona č. 340/2015 Sb., o zvláštních podmínkách účinnosti některých smluv, uveřejňování těchto smluv a o registru smluv (zákon o</w:t>
      </w:r>
      <w:r w:rsidR="00EF2925">
        <w:rPr>
          <w:rFonts w:ascii="Arial" w:hAnsi="Arial" w:cs="Arial"/>
        </w:rPr>
        <w:t> </w:t>
      </w:r>
      <w:r w:rsidRPr="00BF3698">
        <w:rPr>
          <w:rFonts w:ascii="Arial" w:hAnsi="Arial" w:cs="Arial"/>
          <w:lang w:val="x-none"/>
        </w:rPr>
        <w:t>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C66212">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69E53E5F" w:rsidR="00594BBC" w:rsidRPr="003E67A6" w:rsidRDefault="00594BBC" w:rsidP="00C66212">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w:t>
      </w:r>
      <w:r w:rsidR="00EF2925">
        <w:rPr>
          <w:rFonts w:ascii="Arial" w:hAnsi="Arial" w:cs="Arial"/>
        </w:rPr>
        <w:t> </w:t>
      </w:r>
      <w:r w:rsidRPr="003E67A6">
        <w:rPr>
          <w:rFonts w:ascii="Arial" w:hAnsi="Arial" w:cs="Arial"/>
        </w:rPr>
        <w:t xml:space="preserve">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465134B9" w:rsidR="00943F4A" w:rsidRPr="00594BBC" w:rsidRDefault="00943F4A" w:rsidP="00C66212">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w:t>
      </w:r>
      <w:r w:rsidR="00EF2925">
        <w:rPr>
          <w:rFonts w:ascii="Arial" w:hAnsi="Arial" w:cs="Arial"/>
        </w:rPr>
        <w:t> </w:t>
      </w:r>
      <w:r w:rsidRPr="00594BBC">
        <w:rPr>
          <w:rFonts w:ascii="Arial" w:hAnsi="Arial" w:cs="Arial"/>
          <w:lang w:val="x-none"/>
        </w:rPr>
        <w:t>smlouvy nejsou dotčena ustanovení smlouvy týkající se převodu vlastnického práva, nároků z odpovědnosti za vady a ze záruky za jakost, nároků z odpovědnosti za</w:t>
      </w:r>
      <w:r w:rsidR="00EF2925">
        <w:rPr>
          <w:rFonts w:ascii="Arial" w:hAnsi="Arial" w:cs="Arial"/>
        </w:rPr>
        <w:t> </w:t>
      </w:r>
      <w:r w:rsidRPr="00594BBC">
        <w:rPr>
          <w:rFonts w:ascii="Arial" w:hAnsi="Arial" w:cs="Arial"/>
          <w:lang w:val="x-none"/>
        </w:rPr>
        <w:t>škodu a nároků ze smluvních pokut, ustanovení o povinnosti mlčenlivosti a ochraně informací, ani další ustanovení a nároky, z jejichž povahy vyplývá, že mají trvat</w:t>
      </w:r>
      <w:r w:rsidR="00EF2925">
        <w:rPr>
          <w:rFonts w:ascii="Arial" w:hAnsi="Arial" w:cs="Arial"/>
          <w:lang w:val="x-none"/>
        </w:rPr>
        <w:br/>
      </w:r>
      <w:r w:rsidRPr="00594BBC">
        <w:rPr>
          <w:rFonts w:ascii="Arial" w:hAnsi="Arial" w:cs="Arial"/>
          <w:lang w:val="x-none"/>
        </w:rPr>
        <w:t>i po zániku této smlouvy.</w:t>
      </w:r>
    </w:p>
    <w:p w14:paraId="0CA322EE" w14:textId="77777777" w:rsidR="00943F4A" w:rsidRPr="00594BBC" w:rsidRDefault="00943F4A" w:rsidP="00C66212">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C66212">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lastRenderedPageBreak/>
        <w:t xml:space="preserve">Přílohou č. 1 této smlouvy je specifikace díla a závazný harmonogram postupu prací. </w:t>
      </w:r>
    </w:p>
    <w:p w14:paraId="638C862F" w14:textId="77777777" w:rsidR="00943F4A" w:rsidRPr="00594BBC" w:rsidRDefault="00943F4A" w:rsidP="00C66212">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2 této smlouvy je 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4CD1AFA3" w14:textId="77777777" w:rsidR="00943F4A" w:rsidRPr="00594BBC" w:rsidRDefault="00943F4A" w:rsidP="00C66212">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77777777" w:rsidR="00943F4A" w:rsidRPr="00594BBC" w:rsidRDefault="00943F4A" w:rsidP="00C66212">
      <w:pPr>
        <w:pStyle w:val="Odstavecseseznamem"/>
        <w:numPr>
          <w:ilvl w:val="1"/>
          <w:numId w:val="18"/>
        </w:numPr>
        <w:jc w:val="both"/>
        <w:rPr>
          <w:rFonts w:ascii="Arial" w:hAnsi="Arial" w:cs="Arial"/>
          <w:lang w:val="x-none"/>
        </w:rPr>
      </w:pPr>
      <w:r w:rsidRPr="00594BBC">
        <w:rPr>
          <w:rFonts w:ascii="Arial" w:hAnsi="Arial" w:cs="Arial"/>
        </w:rPr>
        <w:t>z</w:t>
      </w:r>
      <w:proofErr w:type="spellStart"/>
      <w:r w:rsidRPr="00594BBC">
        <w:rPr>
          <w:rFonts w:ascii="Arial" w:hAnsi="Arial" w:cs="Arial"/>
          <w:lang w:val="x-none"/>
        </w:rPr>
        <w:t>adávací</w:t>
      </w:r>
      <w:proofErr w:type="spellEnd"/>
      <w:r w:rsidRPr="00594BBC">
        <w:rPr>
          <w:rFonts w:ascii="Arial" w:hAnsi="Arial" w:cs="Arial"/>
          <w:lang w:val="x-none"/>
        </w:rPr>
        <w:t xml:space="preserve"> dokumentaci;</w:t>
      </w:r>
    </w:p>
    <w:p w14:paraId="319CC9E1" w14:textId="36C6687C" w:rsidR="00943F4A" w:rsidRPr="00057F5D" w:rsidRDefault="00943F4A" w:rsidP="00C66212">
      <w:pPr>
        <w:pStyle w:val="Odstavecseseznamem"/>
        <w:numPr>
          <w:ilvl w:val="1"/>
          <w:numId w:val="18"/>
        </w:numPr>
        <w:jc w:val="both"/>
        <w:rPr>
          <w:rFonts w:ascii="Arial" w:hAnsi="Arial" w:cs="Arial"/>
          <w:lang w:val="x-none"/>
        </w:rPr>
      </w:pPr>
      <w:r w:rsidRPr="00594BBC">
        <w:rPr>
          <w:rFonts w:ascii="Arial" w:hAnsi="Arial" w:cs="Arial"/>
          <w:lang w:val="x-none"/>
        </w:rPr>
        <w:t>nabídce zhotovitele</w:t>
      </w:r>
      <w:r w:rsidR="00057F5D">
        <w:rPr>
          <w:rFonts w:ascii="Arial" w:hAnsi="Arial" w:cs="Arial"/>
        </w:rPr>
        <w:t>.</w:t>
      </w:r>
    </w:p>
    <w:p w14:paraId="5677CA00" w14:textId="75228940" w:rsidR="00943F4A" w:rsidRPr="00594BBC" w:rsidRDefault="00943F4A" w:rsidP="00C66212">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a účinného insolvenčního zákona ani v likvidaci, a zavazuje se udržovat toto prohlášení v pravdivosti a objednatele bezodkladně informovat o všech skutečnostech, které</w:t>
      </w:r>
      <w:r w:rsidR="00EF2925">
        <w:rPr>
          <w:rFonts w:ascii="Arial" w:hAnsi="Arial" w:cs="Arial"/>
        </w:rPr>
        <w:t> </w:t>
      </w:r>
      <w:r w:rsidRPr="00594BBC">
        <w:rPr>
          <w:rFonts w:ascii="Arial" w:hAnsi="Arial" w:cs="Arial"/>
          <w:lang w:val="x-none"/>
        </w:rPr>
        <w:t xml:space="preserve">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C66212">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66212">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C66212">
      <w:pPr>
        <w:pStyle w:val="Odstavecseseznamem"/>
        <w:jc w:val="both"/>
        <w:rPr>
          <w:rFonts w:ascii="Arial" w:hAnsi="Arial" w:cs="Arial"/>
          <w:lang w:val="x-none"/>
        </w:rPr>
      </w:pPr>
    </w:p>
    <w:p w14:paraId="10C45E89" w14:textId="085C88D9" w:rsidR="003E67A6" w:rsidRDefault="003E67A6" w:rsidP="00C66212">
      <w:pPr>
        <w:pStyle w:val="Odstavecseseznamem"/>
        <w:jc w:val="both"/>
        <w:rPr>
          <w:rFonts w:ascii="Arial" w:hAnsi="Arial" w:cs="Arial"/>
          <w:lang w:val="x-none"/>
        </w:rPr>
      </w:pPr>
    </w:p>
    <w:p w14:paraId="60FAB429" w14:textId="0CDE861A" w:rsidR="00215D76" w:rsidRDefault="00215D76" w:rsidP="00C66212">
      <w:pPr>
        <w:pStyle w:val="Odstavecseseznamem"/>
        <w:jc w:val="both"/>
        <w:rPr>
          <w:rFonts w:ascii="Arial" w:hAnsi="Arial" w:cs="Arial"/>
          <w:lang w:val="x-none"/>
        </w:rPr>
      </w:pPr>
    </w:p>
    <w:p w14:paraId="4FCB5AED" w14:textId="476C1AE0" w:rsidR="00215D76" w:rsidRDefault="00215D76" w:rsidP="00C66212">
      <w:pPr>
        <w:pStyle w:val="Odstavecseseznamem"/>
        <w:jc w:val="both"/>
        <w:rPr>
          <w:rFonts w:ascii="Arial" w:hAnsi="Arial" w:cs="Arial"/>
          <w:lang w:val="x-none"/>
        </w:rPr>
      </w:pPr>
    </w:p>
    <w:p w14:paraId="194FE8FB" w14:textId="29A9A45A" w:rsidR="00215D76" w:rsidRDefault="00215D76" w:rsidP="00C66212">
      <w:pPr>
        <w:pStyle w:val="Odstavecseseznamem"/>
        <w:jc w:val="both"/>
        <w:rPr>
          <w:rFonts w:ascii="Arial" w:hAnsi="Arial" w:cs="Arial"/>
          <w:lang w:val="x-none"/>
        </w:rPr>
      </w:pPr>
    </w:p>
    <w:p w14:paraId="6C12C8E4" w14:textId="27B1B583" w:rsidR="00215D76" w:rsidRDefault="00215D76" w:rsidP="00C66212">
      <w:pPr>
        <w:pStyle w:val="Odstavecseseznamem"/>
        <w:jc w:val="both"/>
        <w:rPr>
          <w:rFonts w:ascii="Arial" w:hAnsi="Arial" w:cs="Arial"/>
          <w:lang w:val="x-none"/>
        </w:rPr>
      </w:pPr>
    </w:p>
    <w:p w14:paraId="678D1E9B" w14:textId="2BDC0D1B" w:rsidR="00215D76" w:rsidRDefault="00215D76" w:rsidP="00C66212">
      <w:pPr>
        <w:pStyle w:val="Odstavecseseznamem"/>
        <w:jc w:val="both"/>
        <w:rPr>
          <w:rFonts w:ascii="Arial" w:hAnsi="Arial" w:cs="Arial"/>
          <w:lang w:val="x-none"/>
        </w:rPr>
      </w:pPr>
    </w:p>
    <w:p w14:paraId="33EF94C2" w14:textId="092AA90D" w:rsidR="00215D76" w:rsidRDefault="00215D76" w:rsidP="00C66212">
      <w:pPr>
        <w:pStyle w:val="Odstavecseseznamem"/>
        <w:jc w:val="both"/>
        <w:rPr>
          <w:rFonts w:ascii="Arial" w:hAnsi="Arial" w:cs="Arial"/>
          <w:lang w:val="x-none"/>
        </w:rPr>
      </w:pPr>
    </w:p>
    <w:p w14:paraId="44A411A4" w14:textId="77777777" w:rsidR="00215D76" w:rsidRPr="00594BBC" w:rsidRDefault="00215D76" w:rsidP="00C6621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943F4A">
        <w:tc>
          <w:tcPr>
            <w:tcW w:w="4606" w:type="dxa"/>
            <w:shd w:val="clear" w:color="auto" w:fill="auto"/>
          </w:tcPr>
          <w:p w14:paraId="0693C5B7" w14:textId="24733861" w:rsidR="00943F4A" w:rsidRPr="00594BBC" w:rsidRDefault="00943F4A" w:rsidP="00C66212">
            <w:pPr>
              <w:rPr>
                <w:rFonts w:ascii="Arial" w:hAnsi="Arial" w:cs="Arial"/>
              </w:rPr>
            </w:pPr>
            <w:r w:rsidRPr="00594BBC">
              <w:rPr>
                <w:rFonts w:ascii="Arial" w:hAnsi="Arial" w:cs="Arial"/>
              </w:rPr>
              <w:t>V</w:t>
            </w:r>
            <w:r w:rsidR="00EF2925">
              <w:rPr>
                <w:rFonts w:ascii="Arial" w:hAnsi="Arial" w:cs="Arial"/>
              </w:rPr>
              <w:t xml:space="preserve"> Liberci  </w:t>
            </w:r>
            <w:r w:rsidRPr="00594BBC">
              <w:rPr>
                <w:rFonts w:ascii="Arial" w:hAnsi="Arial" w:cs="Arial"/>
              </w:rPr>
              <w:t xml:space="preserve"> dne</w:t>
            </w:r>
          </w:p>
        </w:tc>
        <w:tc>
          <w:tcPr>
            <w:tcW w:w="4606" w:type="dxa"/>
            <w:shd w:val="clear" w:color="auto" w:fill="auto"/>
          </w:tcPr>
          <w:p w14:paraId="6E14BAEB" w14:textId="77777777" w:rsidR="00943F4A" w:rsidRPr="00594BBC" w:rsidRDefault="00943F4A" w:rsidP="00C66212">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943F4A">
        <w:tc>
          <w:tcPr>
            <w:tcW w:w="4606" w:type="dxa"/>
            <w:shd w:val="clear" w:color="auto" w:fill="auto"/>
          </w:tcPr>
          <w:p w14:paraId="7A5327A5" w14:textId="77777777" w:rsidR="00943F4A" w:rsidRDefault="00943F4A" w:rsidP="00C66212">
            <w:pPr>
              <w:rPr>
                <w:rFonts w:ascii="Arial" w:hAnsi="Arial" w:cs="Arial"/>
              </w:rPr>
            </w:pPr>
          </w:p>
          <w:p w14:paraId="174147BE" w14:textId="77777777" w:rsidR="00EF2925" w:rsidRDefault="00EF2925" w:rsidP="00C66212">
            <w:pPr>
              <w:rPr>
                <w:rFonts w:ascii="Arial" w:hAnsi="Arial" w:cs="Arial"/>
              </w:rPr>
            </w:pPr>
          </w:p>
          <w:p w14:paraId="053CB92A" w14:textId="77777777" w:rsidR="00EF2925" w:rsidRDefault="00EF2925" w:rsidP="00C66212">
            <w:pPr>
              <w:rPr>
                <w:rFonts w:ascii="Arial" w:hAnsi="Arial" w:cs="Arial"/>
              </w:rPr>
            </w:pPr>
          </w:p>
          <w:p w14:paraId="251861C6" w14:textId="3E6A0B35" w:rsidR="00EF2925" w:rsidRPr="00594BBC" w:rsidRDefault="00EF2925" w:rsidP="00C66212">
            <w:pPr>
              <w:rPr>
                <w:rFonts w:ascii="Arial" w:hAnsi="Arial" w:cs="Arial"/>
              </w:rPr>
            </w:pPr>
          </w:p>
        </w:tc>
        <w:tc>
          <w:tcPr>
            <w:tcW w:w="4606" w:type="dxa"/>
            <w:shd w:val="clear" w:color="auto" w:fill="auto"/>
          </w:tcPr>
          <w:p w14:paraId="336BA33A" w14:textId="77777777" w:rsidR="00943F4A" w:rsidRPr="00594BBC" w:rsidRDefault="00943F4A" w:rsidP="00C66212">
            <w:pPr>
              <w:rPr>
                <w:rFonts w:ascii="Arial" w:hAnsi="Arial" w:cs="Arial"/>
              </w:rPr>
            </w:pPr>
          </w:p>
        </w:tc>
      </w:tr>
      <w:tr w:rsidR="00943F4A" w:rsidRPr="00EA01B5" w14:paraId="4349662F" w14:textId="77777777" w:rsidTr="00943F4A">
        <w:tc>
          <w:tcPr>
            <w:tcW w:w="4606" w:type="dxa"/>
            <w:shd w:val="clear" w:color="auto" w:fill="auto"/>
          </w:tcPr>
          <w:p w14:paraId="146AC695" w14:textId="77777777" w:rsidR="00943F4A" w:rsidRPr="00594BBC" w:rsidRDefault="00943F4A" w:rsidP="00990C3A">
            <w:pPr>
              <w:spacing w:after="0"/>
              <w:rPr>
                <w:rFonts w:ascii="Arial" w:hAnsi="Arial" w:cs="Arial"/>
              </w:rPr>
            </w:pPr>
            <w:r w:rsidRPr="00594BBC">
              <w:rPr>
                <w:rFonts w:ascii="Arial" w:hAnsi="Arial" w:cs="Arial"/>
              </w:rPr>
              <w:t>……………………………………</w:t>
            </w:r>
          </w:p>
        </w:tc>
        <w:tc>
          <w:tcPr>
            <w:tcW w:w="4606" w:type="dxa"/>
            <w:shd w:val="clear" w:color="auto" w:fill="auto"/>
          </w:tcPr>
          <w:p w14:paraId="5F510C15" w14:textId="77777777" w:rsidR="00943F4A" w:rsidRPr="00594BBC" w:rsidRDefault="00943F4A" w:rsidP="00C66212">
            <w:pPr>
              <w:rPr>
                <w:rFonts w:ascii="Arial" w:hAnsi="Arial" w:cs="Arial"/>
              </w:rPr>
            </w:pPr>
            <w:r w:rsidRPr="00594BBC">
              <w:rPr>
                <w:rFonts w:ascii="Arial" w:hAnsi="Arial" w:cs="Arial"/>
              </w:rPr>
              <w:t>……………………………………</w:t>
            </w:r>
          </w:p>
        </w:tc>
      </w:tr>
      <w:tr w:rsidR="00943F4A" w:rsidRPr="00EA01B5" w14:paraId="519A91F0" w14:textId="77777777" w:rsidTr="00943F4A">
        <w:tc>
          <w:tcPr>
            <w:tcW w:w="4606" w:type="dxa"/>
            <w:shd w:val="clear" w:color="auto" w:fill="auto"/>
          </w:tcPr>
          <w:p w14:paraId="7F34689E" w14:textId="207A8D3A" w:rsidR="00990C3A" w:rsidRPr="00990C3A" w:rsidRDefault="00990C3A" w:rsidP="00990C3A">
            <w:pPr>
              <w:spacing w:after="60"/>
              <w:rPr>
                <w:rFonts w:ascii="Arial" w:hAnsi="Arial" w:cs="Arial"/>
                <w:bCs/>
              </w:rPr>
            </w:pPr>
            <w:r w:rsidRPr="00990C3A">
              <w:rPr>
                <w:rFonts w:ascii="Arial" w:hAnsi="Arial" w:cs="Arial"/>
                <w:bCs/>
              </w:rPr>
              <w:t>Ing. Bohuslav Kabátek,</w:t>
            </w:r>
          </w:p>
          <w:p w14:paraId="7FDE4369" w14:textId="3B989161" w:rsidR="00990C3A" w:rsidRPr="00990C3A" w:rsidRDefault="00990C3A" w:rsidP="00C66212">
            <w:pPr>
              <w:rPr>
                <w:rFonts w:ascii="Arial" w:hAnsi="Arial" w:cs="Arial"/>
                <w:bCs/>
              </w:rPr>
            </w:pPr>
            <w:r w:rsidRPr="00990C3A">
              <w:rPr>
                <w:rFonts w:ascii="Arial" w:hAnsi="Arial" w:cs="Arial"/>
                <w:bCs/>
              </w:rPr>
              <w:t>ředitel KPÚ pro Liberecký kraj</w:t>
            </w:r>
          </w:p>
          <w:p w14:paraId="71E1E9C5" w14:textId="4955E4B9" w:rsidR="00943F4A" w:rsidRPr="00594BBC" w:rsidRDefault="00943F4A" w:rsidP="00C66212">
            <w:pPr>
              <w:rPr>
                <w:rFonts w:ascii="Arial" w:hAnsi="Arial" w:cs="Arial"/>
                <w:b/>
              </w:rPr>
            </w:pPr>
            <w:r w:rsidRPr="00594BBC">
              <w:rPr>
                <w:rFonts w:ascii="Arial" w:hAnsi="Arial" w:cs="Arial"/>
                <w:b/>
              </w:rPr>
              <w:t>objednatel</w:t>
            </w:r>
          </w:p>
        </w:tc>
        <w:tc>
          <w:tcPr>
            <w:tcW w:w="4606" w:type="dxa"/>
            <w:shd w:val="clear" w:color="auto" w:fill="auto"/>
          </w:tcPr>
          <w:p w14:paraId="29B6C6A5" w14:textId="63EF6681" w:rsidR="00990C3A" w:rsidRDefault="00990C3A" w:rsidP="00990C3A">
            <w:pPr>
              <w:spacing w:after="60"/>
              <w:rPr>
                <w:rFonts w:ascii="Arial" w:hAnsi="Arial" w:cs="Arial"/>
                <w:bCs/>
              </w:rPr>
            </w:pPr>
          </w:p>
          <w:p w14:paraId="723C5666" w14:textId="77777777" w:rsidR="00990C3A" w:rsidRPr="00990C3A" w:rsidRDefault="00990C3A" w:rsidP="00C66212">
            <w:pPr>
              <w:rPr>
                <w:rFonts w:ascii="Arial" w:hAnsi="Arial" w:cs="Arial"/>
                <w:bCs/>
              </w:rPr>
            </w:pPr>
          </w:p>
          <w:p w14:paraId="02D21C76" w14:textId="7B2A882B" w:rsidR="00943F4A" w:rsidRPr="00594BBC" w:rsidRDefault="00943F4A" w:rsidP="00C66212">
            <w:pPr>
              <w:rPr>
                <w:rFonts w:ascii="Arial" w:hAnsi="Arial" w:cs="Arial"/>
                <w:b/>
              </w:rPr>
            </w:pPr>
            <w:r w:rsidRPr="00594BBC">
              <w:rPr>
                <w:rFonts w:ascii="Arial" w:hAnsi="Arial" w:cs="Arial"/>
                <w:b/>
              </w:rPr>
              <w:t>zhotovitel</w:t>
            </w:r>
          </w:p>
        </w:tc>
      </w:tr>
    </w:tbl>
    <w:p w14:paraId="22614AB0" w14:textId="24904892" w:rsidR="006F211A" w:rsidRDefault="006F211A" w:rsidP="00C66212">
      <w:pPr>
        <w:rPr>
          <w:rFonts w:ascii="Arial" w:hAnsi="Arial" w:cs="Arial"/>
        </w:rPr>
      </w:pPr>
    </w:p>
    <w:p w14:paraId="48488398" w14:textId="77777777" w:rsidR="009906B5" w:rsidRDefault="009906B5">
      <w:pPr>
        <w:rPr>
          <w:rFonts w:ascii="Arial" w:hAnsi="Arial" w:cs="Arial"/>
        </w:rPr>
      </w:pPr>
    </w:p>
    <w:p w14:paraId="232E1BE9" w14:textId="5BF1048D" w:rsidR="009906B5" w:rsidRDefault="009906B5">
      <w:pPr>
        <w:rPr>
          <w:rFonts w:ascii="Arial" w:hAnsi="Arial" w:cs="Arial"/>
        </w:rPr>
        <w:sectPr w:rsidR="009906B5" w:rsidSect="009906B5">
          <w:headerReference w:type="default" r:id="rId9"/>
          <w:footerReference w:type="default" r:id="rId10"/>
          <w:pgSz w:w="11906" w:h="16838"/>
          <w:pgMar w:top="1417" w:right="1417" w:bottom="1417" w:left="1417" w:header="708" w:footer="708" w:gutter="0"/>
          <w:cols w:space="708"/>
          <w:docGrid w:linePitch="360"/>
        </w:sectPr>
      </w:pPr>
    </w:p>
    <w:p w14:paraId="1A353D6C" w14:textId="77777777" w:rsidR="009906B5" w:rsidRPr="00E96998" w:rsidRDefault="009906B5" w:rsidP="009906B5">
      <w:pPr>
        <w:spacing w:after="80"/>
        <w:jc w:val="both"/>
        <w:rPr>
          <w:rFonts w:ascii="Arial" w:hAnsi="Arial" w:cs="Arial"/>
          <w:sz w:val="28"/>
          <w:szCs w:val="28"/>
        </w:rPr>
      </w:pPr>
      <w:r w:rsidRPr="00E96998">
        <w:rPr>
          <w:rFonts w:ascii="Arial" w:hAnsi="Arial" w:cs="Arial"/>
          <w:sz w:val="28"/>
          <w:szCs w:val="28"/>
        </w:rPr>
        <w:lastRenderedPageBreak/>
        <w:t>Specifikace díla</w:t>
      </w:r>
    </w:p>
    <w:tbl>
      <w:tblPr>
        <w:tblW w:w="488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2"/>
      </w:tblGrid>
      <w:tr w:rsidR="009906B5" w:rsidRPr="00926AAC" w14:paraId="68F7F2E5" w14:textId="77777777" w:rsidTr="00620090">
        <w:trPr>
          <w:trHeight w:val="674"/>
        </w:trPr>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7820785" w14:textId="77777777" w:rsidR="009906B5" w:rsidRDefault="009906B5" w:rsidP="00620090">
            <w:pPr>
              <w:autoSpaceDE w:val="0"/>
              <w:autoSpaceDN w:val="0"/>
              <w:adjustRightInd w:val="0"/>
              <w:spacing w:before="120" w:after="0"/>
              <w:jc w:val="center"/>
              <w:rPr>
                <w:rFonts w:ascii="Arial" w:hAnsi="Arial" w:cs="Arial"/>
                <w:b/>
                <w:sz w:val="28"/>
                <w:szCs w:val="28"/>
              </w:rPr>
            </w:pPr>
            <w:r w:rsidRPr="00E96998">
              <w:rPr>
                <w:rFonts w:ascii="Arial" w:hAnsi="Arial" w:cs="Arial"/>
                <w:b/>
                <w:sz w:val="28"/>
                <w:szCs w:val="28"/>
              </w:rPr>
              <w:t>„</w:t>
            </w:r>
            <w:r>
              <w:rPr>
                <w:rFonts w:ascii="Arial" w:hAnsi="Arial" w:cs="Arial"/>
                <w:b/>
                <w:sz w:val="28"/>
                <w:szCs w:val="28"/>
              </w:rPr>
              <w:t xml:space="preserve">Stavba polních cest C3, C5, C10 a C25 </w:t>
            </w:r>
          </w:p>
          <w:p w14:paraId="22671E09" w14:textId="77777777" w:rsidR="009906B5" w:rsidRPr="00E96998" w:rsidRDefault="009906B5" w:rsidP="00620090">
            <w:pPr>
              <w:autoSpaceDE w:val="0"/>
              <w:autoSpaceDN w:val="0"/>
              <w:adjustRightInd w:val="0"/>
              <w:jc w:val="center"/>
              <w:rPr>
                <w:rFonts w:ascii="Arial" w:hAnsi="Arial" w:cs="Arial"/>
                <w:b/>
                <w:bCs/>
                <w:color w:val="000000"/>
                <w:sz w:val="28"/>
                <w:szCs w:val="28"/>
              </w:rPr>
            </w:pPr>
            <w:r>
              <w:rPr>
                <w:rFonts w:ascii="Arial" w:hAnsi="Arial" w:cs="Arial"/>
                <w:b/>
                <w:sz w:val="28"/>
                <w:szCs w:val="28"/>
              </w:rPr>
              <w:t>v </w:t>
            </w:r>
            <w:proofErr w:type="spellStart"/>
            <w:r>
              <w:rPr>
                <w:rFonts w:ascii="Arial" w:hAnsi="Arial" w:cs="Arial"/>
                <w:b/>
                <w:sz w:val="28"/>
                <w:szCs w:val="28"/>
              </w:rPr>
              <w:t>k.ú</w:t>
            </w:r>
            <w:proofErr w:type="spellEnd"/>
            <w:r>
              <w:rPr>
                <w:rFonts w:ascii="Arial" w:hAnsi="Arial" w:cs="Arial"/>
                <w:b/>
                <w:sz w:val="28"/>
                <w:szCs w:val="28"/>
              </w:rPr>
              <w:t>. Dětřichov u Frýdlantu</w:t>
            </w:r>
            <w:r w:rsidRPr="00E96998">
              <w:rPr>
                <w:rFonts w:ascii="Arial" w:hAnsi="Arial" w:cs="Arial"/>
                <w:b/>
                <w:sz w:val="28"/>
                <w:szCs w:val="28"/>
              </w:rPr>
              <w:t>“</w:t>
            </w:r>
          </w:p>
        </w:tc>
      </w:tr>
    </w:tbl>
    <w:p w14:paraId="0B2E1ACE" w14:textId="77777777" w:rsidR="009906B5" w:rsidRPr="00CB5DFD" w:rsidRDefault="009906B5" w:rsidP="009906B5">
      <w:pPr>
        <w:jc w:val="both"/>
        <w:rPr>
          <w:rFonts w:ascii="Arial" w:hAnsi="Arial" w:cs="Arial"/>
          <w:sz w:val="16"/>
          <w:szCs w:val="16"/>
          <w:highlight w:val="yellow"/>
        </w:rPr>
      </w:pPr>
    </w:p>
    <w:p w14:paraId="02C6FBA0" w14:textId="77777777" w:rsidR="009906B5" w:rsidRPr="00ED15A0" w:rsidRDefault="009906B5" w:rsidP="00620090">
      <w:pPr>
        <w:spacing w:after="120"/>
        <w:rPr>
          <w:rFonts w:ascii="Arial" w:hAnsi="Arial" w:cs="Arial"/>
        </w:rPr>
      </w:pPr>
      <w:r w:rsidRPr="00ED15A0">
        <w:rPr>
          <w:rFonts w:ascii="Arial" w:hAnsi="Arial" w:cs="Arial"/>
          <w:u w:val="single"/>
        </w:rPr>
        <w:t>Specifikace a rozsah požadovaného plnění:</w:t>
      </w:r>
      <w:r w:rsidRPr="00ED15A0">
        <w:rPr>
          <w:rFonts w:ascii="Arial" w:hAnsi="Arial" w:cs="Arial"/>
        </w:rPr>
        <w:t xml:space="preserve"> </w:t>
      </w:r>
    </w:p>
    <w:p w14:paraId="26AFD1BD" w14:textId="77777777" w:rsidR="009906B5" w:rsidRPr="00ED15A0" w:rsidRDefault="009906B5" w:rsidP="00CB5DFD">
      <w:pPr>
        <w:spacing w:after="120"/>
        <w:jc w:val="both"/>
        <w:rPr>
          <w:rFonts w:ascii="Arial" w:hAnsi="Arial" w:cs="Arial"/>
        </w:rPr>
      </w:pPr>
      <w:r w:rsidRPr="00ED15A0">
        <w:rPr>
          <w:rFonts w:ascii="Arial" w:hAnsi="Arial" w:cs="Arial"/>
        </w:rPr>
        <w:t xml:space="preserve">Podrobnou definici předmětu veřejné zakázky a technické podmínky stanovuje projektová dokumentace vypracovaná projekční společností </w:t>
      </w:r>
      <w:r w:rsidRPr="004839F0">
        <w:rPr>
          <w:rFonts w:ascii="Arial" w:hAnsi="Arial" w:cs="Arial"/>
        </w:rPr>
        <w:t xml:space="preserve">Atelier M.A.A.T s.r.o., </w:t>
      </w:r>
      <w:proofErr w:type="spellStart"/>
      <w:r w:rsidRPr="004839F0">
        <w:rPr>
          <w:rFonts w:ascii="Arial" w:hAnsi="Arial" w:cs="Arial"/>
        </w:rPr>
        <w:t>Převrátilská</w:t>
      </w:r>
      <w:proofErr w:type="spellEnd"/>
      <w:r w:rsidRPr="004839F0">
        <w:rPr>
          <w:rFonts w:ascii="Arial" w:hAnsi="Arial" w:cs="Arial"/>
        </w:rPr>
        <w:t xml:space="preserve"> 330/15, 390 01 Tábor</w:t>
      </w:r>
      <w:r w:rsidRPr="00ED15A0">
        <w:rPr>
          <w:rFonts w:ascii="Arial" w:hAnsi="Arial" w:cs="Arial"/>
        </w:rPr>
        <w:t>, dále soupis dodávek, služeb a stavebních prací a technické specifikace (podmínky).</w:t>
      </w:r>
    </w:p>
    <w:p w14:paraId="2ECA90A5" w14:textId="77777777" w:rsidR="009906B5" w:rsidRPr="00ED15A0" w:rsidRDefault="009906B5" w:rsidP="001E21F8">
      <w:pPr>
        <w:spacing w:after="120"/>
        <w:rPr>
          <w:rFonts w:ascii="Arial" w:hAnsi="Arial" w:cs="Arial"/>
          <w:u w:val="single"/>
        </w:rPr>
      </w:pPr>
      <w:r w:rsidRPr="00ED15A0">
        <w:rPr>
          <w:rFonts w:ascii="Arial" w:hAnsi="Arial" w:cs="Arial"/>
          <w:u w:val="single"/>
        </w:rPr>
        <w:t>Součástí realizace stavebních prací dále je:</w:t>
      </w:r>
    </w:p>
    <w:p w14:paraId="2C1BE581" w14:textId="77777777" w:rsidR="009906B5" w:rsidRPr="00ED15A0" w:rsidRDefault="009906B5" w:rsidP="009906B5">
      <w:pPr>
        <w:pStyle w:val="Odrky"/>
        <w:spacing w:after="60"/>
        <w:rPr>
          <w:rFonts w:cs="Arial"/>
          <w:szCs w:val="22"/>
        </w:rPr>
      </w:pPr>
      <w:r w:rsidRPr="00ED15A0">
        <w:rPr>
          <w:rFonts w:cs="Arial"/>
          <w:szCs w:val="22"/>
        </w:rPr>
        <w:t>geodetické vytyčení před zahájení realizace stavebních prací</w:t>
      </w:r>
    </w:p>
    <w:p w14:paraId="45405E5B" w14:textId="77777777" w:rsidR="009906B5" w:rsidRPr="00ED15A0" w:rsidRDefault="009906B5" w:rsidP="009906B5">
      <w:pPr>
        <w:pStyle w:val="Odrky"/>
        <w:spacing w:after="60"/>
        <w:rPr>
          <w:rFonts w:cs="Arial"/>
          <w:szCs w:val="22"/>
        </w:rPr>
      </w:pPr>
      <w:r w:rsidRPr="00ED15A0">
        <w:rPr>
          <w:rFonts w:cs="Arial"/>
          <w:szCs w:val="22"/>
        </w:rPr>
        <w:t xml:space="preserve">geodetické zaměření skutečného provedení díla </w:t>
      </w:r>
    </w:p>
    <w:p w14:paraId="51709064" w14:textId="77777777" w:rsidR="009906B5" w:rsidRDefault="009906B5" w:rsidP="009906B5">
      <w:pPr>
        <w:pStyle w:val="Odrky"/>
        <w:spacing w:after="60"/>
        <w:rPr>
          <w:rFonts w:cs="Arial"/>
          <w:szCs w:val="22"/>
        </w:rPr>
      </w:pPr>
      <w:r w:rsidRPr="00ED15A0">
        <w:rPr>
          <w:rFonts w:cs="Arial"/>
          <w:szCs w:val="22"/>
        </w:rPr>
        <w:t>vypracování projektové dokumentace skutečného provedení díla ve třech vyhotoveních v grafické (tištěné) a v jednom digitálním vyhotovení</w:t>
      </w:r>
    </w:p>
    <w:p w14:paraId="11321678" w14:textId="77777777" w:rsidR="009906B5" w:rsidRDefault="009906B5" w:rsidP="00CB5DFD">
      <w:pPr>
        <w:spacing w:before="240" w:line="20" w:lineRule="atLeast"/>
        <w:jc w:val="both"/>
        <w:rPr>
          <w:rFonts w:ascii="Arial" w:hAnsi="Arial" w:cs="Arial"/>
        </w:rPr>
      </w:pPr>
      <w:r w:rsidRPr="001E21F8">
        <w:rPr>
          <w:rFonts w:ascii="Arial" w:hAnsi="Arial" w:cs="Arial"/>
          <w:u w:val="single"/>
        </w:rPr>
        <w:t>Specifikace a rozsah požadovaného plnění</w:t>
      </w:r>
      <w:r w:rsidRPr="00E96998">
        <w:rPr>
          <w:rFonts w:ascii="Arial" w:hAnsi="Arial" w:cs="Arial"/>
        </w:rPr>
        <w:t>:</w:t>
      </w:r>
    </w:p>
    <w:p w14:paraId="69640A54" w14:textId="77777777" w:rsidR="009906B5" w:rsidRPr="001E21F8" w:rsidRDefault="009906B5" w:rsidP="001E21F8">
      <w:pPr>
        <w:spacing w:after="60"/>
        <w:jc w:val="both"/>
        <w:rPr>
          <w:rFonts w:ascii="Arial" w:hAnsi="Arial" w:cs="Arial"/>
          <w:b/>
          <w:bCs/>
        </w:rPr>
      </w:pPr>
      <w:r w:rsidRPr="001E21F8">
        <w:rPr>
          <w:rFonts w:ascii="Arial" w:hAnsi="Arial" w:cs="Arial"/>
          <w:b/>
          <w:bCs/>
        </w:rPr>
        <w:t>Polní cesta C3 v </w:t>
      </w:r>
      <w:proofErr w:type="spellStart"/>
      <w:r w:rsidRPr="001E21F8">
        <w:rPr>
          <w:rFonts w:ascii="Arial" w:hAnsi="Arial" w:cs="Arial"/>
          <w:b/>
          <w:bCs/>
        </w:rPr>
        <w:t>k.ú</w:t>
      </w:r>
      <w:proofErr w:type="spellEnd"/>
      <w:r w:rsidRPr="001E21F8">
        <w:rPr>
          <w:rFonts w:ascii="Arial" w:hAnsi="Arial" w:cs="Arial"/>
          <w:b/>
          <w:bCs/>
        </w:rPr>
        <w:t>. Dětřichov u Frýdlantu</w:t>
      </w:r>
    </w:p>
    <w:p w14:paraId="3DED1E0B" w14:textId="524AFFCA" w:rsidR="009906B5" w:rsidRPr="00D13C62" w:rsidRDefault="009906B5" w:rsidP="001E21F8">
      <w:pPr>
        <w:spacing w:after="120"/>
        <w:jc w:val="both"/>
        <w:rPr>
          <w:rFonts w:ascii="Arial" w:hAnsi="Arial" w:cs="Arial"/>
        </w:rPr>
      </w:pPr>
      <w:r w:rsidRPr="00D13C62">
        <w:rPr>
          <w:rFonts w:ascii="Arial" w:hAnsi="Arial" w:cs="Arial"/>
        </w:rPr>
        <w:t>Jedná se o rekonstrukci hlavní polní cesty v kategorii P 4,5/30 (šířka jízdního pruhu 3,5</w:t>
      </w:r>
      <w:r w:rsidR="001E21F8">
        <w:rPr>
          <w:rFonts w:ascii="Arial" w:hAnsi="Arial" w:cs="Arial"/>
        </w:rPr>
        <w:t xml:space="preserve"> </w:t>
      </w:r>
      <w:r w:rsidRPr="00D13C62">
        <w:rPr>
          <w:rFonts w:ascii="Arial" w:hAnsi="Arial" w:cs="Arial"/>
        </w:rPr>
        <w:t>m + 2</w:t>
      </w:r>
      <w:r w:rsidR="001E21F8">
        <w:rPr>
          <w:rFonts w:ascii="Arial" w:hAnsi="Arial" w:cs="Arial"/>
        </w:rPr>
        <w:t> </w:t>
      </w:r>
      <w:r w:rsidRPr="00D13C62">
        <w:rPr>
          <w:rFonts w:ascii="Arial" w:hAnsi="Arial" w:cs="Arial"/>
        </w:rPr>
        <w:t>x</w:t>
      </w:r>
      <w:r w:rsidR="001E21F8">
        <w:rPr>
          <w:rFonts w:ascii="Arial" w:hAnsi="Arial" w:cs="Arial"/>
        </w:rPr>
        <w:t> </w:t>
      </w:r>
      <w:r w:rsidRPr="00D13C62">
        <w:rPr>
          <w:rFonts w:ascii="Arial" w:hAnsi="Arial" w:cs="Arial"/>
        </w:rPr>
        <w:t>0,5</w:t>
      </w:r>
      <w:r w:rsidR="001E21F8">
        <w:rPr>
          <w:rFonts w:ascii="Arial" w:hAnsi="Arial" w:cs="Arial"/>
        </w:rPr>
        <w:t> </w:t>
      </w:r>
      <w:r w:rsidRPr="00D13C62">
        <w:rPr>
          <w:rFonts w:ascii="Arial" w:hAnsi="Arial" w:cs="Arial"/>
        </w:rPr>
        <w:t xml:space="preserve">m krajnice). Polní cesta C3 se napojuje na polní cestu </w:t>
      </w:r>
      <w:r>
        <w:rPr>
          <w:rFonts w:ascii="Arial" w:hAnsi="Arial" w:cs="Arial"/>
        </w:rPr>
        <w:t xml:space="preserve">C5 </w:t>
      </w:r>
      <w:r w:rsidRPr="00D13C62">
        <w:rPr>
          <w:rFonts w:ascii="Arial" w:hAnsi="Arial" w:cs="Arial"/>
        </w:rPr>
        <w:t>u stávajícího propustku a</w:t>
      </w:r>
      <w:r w:rsidR="001E21F8">
        <w:rPr>
          <w:rFonts w:ascii="Arial" w:hAnsi="Arial" w:cs="Arial"/>
        </w:rPr>
        <w:t> </w:t>
      </w:r>
      <w:r w:rsidRPr="00D13C62">
        <w:rPr>
          <w:rFonts w:ascii="Arial" w:hAnsi="Arial" w:cs="Arial"/>
        </w:rPr>
        <w:t xml:space="preserve">pokračuje v délce 750 m na rozhraní katastrálních území Dětřichov u Frýdlantu a Kunratice u Frýdlantu.  Cesta bude zrealizována na pozemku </w:t>
      </w:r>
      <w:proofErr w:type="spellStart"/>
      <w:r w:rsidRPr="00D13C62">
        <w:rPr>
          <w:rFonts w:ascii="Arial" w:hAnsi="Arial" w:cs="Arial"/>
        </w:rPr>
        <w:t>p.č</w:t>
      </w:r>
      <w:proofErr w:type="spellEnd"/>
      <w:r w:rsidRPr="00D13C62">
        <w:rPr>
          <w:rFonts w:ascii="Arial" w:hAnsi="Arial" w:cs="Arial"/>
        </w:rPr>
        <w:t>. 2305. Příčný sklon cesty je navržen jednostranný 2,5 %. Pro zajištění přístupu na okolní pozemky jsou navrženy 4 sjezdy. V rámci rekonstrukce cesty budou zřízeny 2 výhybny o rozměrech 20 x 2</w:t>
      </w:r>
      <w:r w:rsidR="001E21F8">
        <w:rPr>
          <w:rFonts w:ascii="Arial" w:hAnsi="Arial" w:cs="Arial"/>
        </w:rPr>
        <w:t xml:space="preserve"> </w:t>
      </w:r>
      <w:r w:rsidRPr="00D13C62">
        <w:rPr>
          <w:rFonts w:ascii="Arial" w:hAnsi="Arial" w:cs="Arial"/>
        </w:rPr>
        <w:t>m v km 0,2198 a 0,4398. Cesta má navrženu doprovodnou zeleň.</w:t>
      </w:r>
    </w:p>
    <w:p w14:paraId="4CA66A8E" w14:textId="77777777" w:rsidR="009906B5" w:rsidRPr="00D13C62" w:rsidRDefault="009906B5" w:rsidP="001E21F8">
      <w:pPr>
        <w:spacing w:after="60"/>
        <w:jc w:val="both"/>
        <w:rPr>
          <w:rFonts w:ascii="Arial" w:hAnsi="Arial" w:cs="Arial"/>
        </w:rPr>
      </w:pPr>
      <w:r w:rsidRPr="00D13C62">
        <w:rPr>
          <w:rFonts w:ascii="Arial" w:hAnsi="Arial" w:cs="Arial"/>
        </w:rPr>
        <w:t>Celková tloušťka konstrukce cesty je 440 mm. Konstrukce polní cesty C</w:t>
      </w:r>
      <w:r>
        <w:rPr>
          <w:rFonts w:ascii="Arial" w:hAnsi="Arial" w:cs="Arial"/>
        </w:rPr>
        <w:t>3</w:t>
      </w:r>
      <w:r w:rsidRPr="00D13C62">
        <w:rPr>
          <w:rFonts w:ascii="Arial" w:hAnsi="Arial" w:cs="Arial"/>
        </w:rPr>
        <w:t xml:space="preserve"> tvoří:</w:t>
      </w:r>
    </w:p>
    <w:p w14:paraId="2752AC45" w14:textId="77777777" w:rsidR="009906B5" w:rsidRPr="00D13C62" w:rsidRDefault="009906B5" w:rsidP="009906B5">
      <w:pPr>
        <w:numPr>
          <w:ilvl w:val="0"/>
          <w:numId w:val="40"/>
        </w:numPr>
        <w:spacing w:after="0"/>
        <w:jc w:val="both"/>
        <w:rPr>
          <w:rFonts w:ascii="Arial" w:hAnsi="Arial" w:cs="Arial"/>
        </w:rPr>
      </w:pPr>
      <w:r w:rsidRPr="00D13C62">
        <w:rPr>
          <w:rFonts w:ascii="Arial" w:hAnsi="Arial" w:cs="Arial"/>
        </w:rPr>
        <w:t>Asfaltový beton pro obrusné vrstvy ACO11</w:t>
      </w:r>
      <w:r>
        <w:rPr>
          <w:rFonts w:ascii="Arial" w:hAnsi="Arial" w:cs="Arial"/>
        </w:rPr>
        <w:t xml:space="preserve"> </w:t>
      </w:r>
      <w:r w:rsidRPr="00D13C62">
        <w:rPr>
          <w:rFonts w:ascii="Arial" w:hAnsi="Arial" w:cs="Arial"/>
        </w:rPr>
        <w:t>- 40 mm</w:t>
      </w:r>
      <w:r>
        <w:rPr>
          <w:rFonts w:ascii="Arial" w:hAnsi="Arial" w:cs="Arial"/>
        </w:rPr>
        <w:t xml:space="preserve"> </w:t>
      </w:r>
      <w:r w:rsidRPr="00D13C62">
        <w:rPr>
          <w:rFonts w:ascii="Arial" w:hAnsi="Arial" w:cs="Arial"/>
        </w:rPr>
        <w:t>dle ČSN 73 6126</w:t>
      </w:r>
    </w:p>
    <w:p w14:paraId="29A78F03" w14:textId="77777777" w:rsidR="009906B5" w:rsidRPr="00D13C62" w:rsidRDefault="009906B5" w:rsidP="009906B5">
      <w:pPr>
        <w:numPr>
          <w:ilvl w:val="0"/>
          <w:numId w:val="41"/>
        </w:numPr>
        <w:spacing w:after="0"/>
        <w:jc w:val="both"/>
        <w:rPr>
          <w:rFonts w:ascii="Arial" w:hAnsi="Arial" w:cs="Arial"/>
        </w:rPr>
      </w:pPr>
      <w:r w:rsidRPr="00D13C62">
        <w:rPr>
          <w:rFonts w:ascii="Arial" w:hAnsi="Arial" w:cs="Arial"/>
        </w:rPr>
        <w:t xml:space="preserve">Spojovací postřik </w:t>
      </w:r>
      <w:proofErr w:type="spellStart"/>
      <w:r w:rsidRPr="00D13C62">
        <w:rPr>
          <w:rFonts w:ascii="Arial" w:hAnsi="Arial" w:cs="Arial"/>
        </w:rPr>
        <w:t>kationaktivní</w:t>
      </w:r>
      <w:proofErr w:type="spellEnd"/>
      <w:r w:rsidRPr="00D13C62">
        <w:rPr>
          <w:rFonts w:ascii="Arial" w:hAnsi="Arial" w:cs="Arial"/>
        </w:rPr>
        <w:t xml:space="preserve"> 0,4 kg/m2</w:t>
      </w:r>
    </w:p>
    <w:p w14:paraId="1C26258E" w14:textId="77777777" w:rsidR="009906B5" w:rsidRPr="00D13C62" w:rsidRDefault="009906B5" w:rsidP="009906B5">
      <w:pPr>
        <w:numPr>
          <w:ilvl w:val="0"/>
          <w:numId w:val="42"/>
        </w:numPr>
        <w:spacing w:after="0"/>
        <w:jc w:val="both"/>
        <w:rPr>
          <w:rFonts w:ascii="Arial" w:hAnsi="Arial" w:cs="Arial"/>
        </w:rPr>
      </w:pPr>
      <w:r w:rsidRPr="00D13C62">
        <w:rPr>
          <w:rFonts w:ascii="Arial" w:hAnsi="Arial" w:cs="Arial"/>
        </w:rPr>
        <w:t>Asfaltový beton pro podkladní vrstvy</w:t>
      </w:r>
      <w:r>
        <w:rPr>
          <w:rFonts w:ascii="Arial" w:hAnsi="Arial" w:cs="Arial"/>
        </w:rPr>
        <w:t xml:space="preserve"> </w:t>
      </w:r>
      <w:r w:rsidRPr="00D13C62">
        <w:rPr>
          <w:rFonts w:ascii="Arial" w:hAnsi="Arial" w:cs="Arial"/>
        </w:rPr>
        <w:t>ACP16</w:t>
      </w:r>
      <w:r>
        <w:rPr>
          <w:rFonts w:ascii="Arial" w:hAnsi="Arial" w:cs="Arial"/>
        </w:rPr>
        <w:t xml:space="preserve"> </w:t>
      </w:r>
      <w:r w:rsidRPr="00D13C62">
        <w:rPr>
          <w:rFonts w:ascii="Arial" w:hAnsi="Arial" w:cs="Arial"/>
        </w:rPr>
        <w:t>- 50 mm dle ČSN 73 6126</w:t>
      </w:r>
    </w:p>
    <w:p w14:paraId="7E7B8CA7" w14:textId="77777777" w:rsidR="009906B5" w:rsidRPr="00D13C62" w:rsidRDefault="009906B5" w:rsidP="009906B5">
      <w:pPr>
        <w:numPr>
          <w:ilvl w:val="0"/>
          <w:numId w:val="42"/>
        </w:numPr>
        <w:spacing w:after="0"/>
        <w:jc w:val="both"/>
        <w:rPr>
          <w:rFonts w:ascii="Arial" w:hAnsi="Arial" w:cs="Arial"/>
        </w:rPr>
      </w:pPr>
      <w:r w:rsidRPr="00D13C62">
        <w:rPr>
          <w:rFonts w:ascii="Arial" w:hAnsi="Arial" w:cs="Arial"/>
        </w:rPr>
        <w:t>Infiltrační postřik</w:t>
      </w:r>
      <w:r>
        <w:rPr>
          <w:rFonts w:ascii="Arial" w:hAnsi="Arial" w:cs="Arial"/>
        </w:rPr>
        <w:t xml:space="preserve"> </w:t>
      </w:r>
      <w:proofErr w:type="gramStart"/>
      <w:r w:rsidRPr="00D13C62">
        <w:rPr>
          <w:rFonts w:ascii="Arial" w:hAnsi="Arial" w:cs="Arial"/>
        </w:rPr>
        <w:t>1kg</w:t>
      </w:r>
      <w:proofErr w:type="gramEnd"/>
      <w:r w:rsidRPr="00D13C62">
        <w:rPr>
          <w:rFonts w:ascii="Arial" w:hAnsi="Arial" w:cs="Arial"/>
        </w:rPr>
        <w:t>/m²</w:t>
      </w:r>
      <w:r w:rsidRPr="00D13C62">
        <w:rPr>
          <w:rFonts w:ascii="Arial" w:hAnsi="Arial" w:cs="Arial"/>
        </w:rPr>
        <w:tab/>
      </w:r>
      <w:r w:rsidRPr="00D13C62">
        <w:rPr>
          <w:rFonts w:ascii="Arial" w:hAnsi="Arial" w:cs="Arial"/>
        </w:rPr>
        <w:tab/>
      </w:r>
      <w:r w:rsidRPr="00D13C62">
        <w:rPr>
          <w:rFonts w:ascii="Arial" w:hAnsi="Arial" w:cs="Arial"/>
        </w:rPr>
        <w:tab/>
      </w:r>
      <w:r w:rsidRPr="00D13C62">
        <w:rPr>
          <w:rFonts w:ascii="Arial" w:hAnsi="Arial" w:cs="Arial"/>
        </w:rPr>
        <w:tab/>
      </w:r>
    </w:p>
    <w:p w14:paraId="64CFDB3A" w14:textId="77777777" w:rsidR="009906B5" w:rsidRPr="00D13C62" w:rsidRDefault="009906B5" w:rsidP="009906B5">
      <w:pPr>
        <w:numPr>
          <w:ilvl w:val="0"/>
          <w:numId w:val="42"/>
        </w:numPr>
        <w:spacing w:after="0"/>
        <w:jc w:val="both"/>
        <w:rPr>
          <w:rFonts w:ascii="Arial" w:hAnsi="Arial" w:cs="Arial"/>
        </w:rPr>
      </w:pPr>
      <w:r w:rsidRPr="00D13C62">
        <w:rPr>
          <w:rFonts w:ascii="Arial" w:hAnsi="Arial" w:cs="Arial"/>
        </w:rPr>
        <w:t>Štěrkodrť třídy A fr. 0-32</w:t>
      </w:r>
      <w:r>
        <w:rPr>
          <w:rFonts w:ascii="Arial" w:hAnsi="Arial" w:cs="Arial"/>
        </w:rPr>
        <w:t xml:space="preserve"> </w:t>
      </w:r>
      <w:proofErr w:type="spellStart"/>
      <w:r w:rsidRPr="00D13C62">
        <w:rPr>
          <w:rFonts w:ascii="Arial" w:hAnsi="Arial" w:cs="Arial"/>
        </w:rPr>
        <w:t>ŠDa</w:t>
      </w:r>
      <w:proofErr w:type="spellEnd"/>
      <w:r>
        <w:rPr>
          <w:rFonts w:ascii="Arial" w:hAnsi="Arial" w:cs="Arial"/>
        </w:rPr>
        <w:t xml:space="preserve"> </w:t>
      </w:r>
      <w:r w:rsidRPr="00D13C62">
        <w:rPr>
          <w:rFonts w:ascii="Arial" w:hAnsi="Arial" w:cs="Arial"/>
        </w:rPr>
        <w:t xml:space="preserve">- 150 mm   </w:t>
      </w:r>
      <w:proofErr w:type="spellStart"/>
      <w:proofErr w:type="gramStart"/>
      <w:r w:rsidRPr="00D13C62">
        <w:rPr>
          <w:rFonts w:ascii="Arial" w:hAnsi="Arial" w:cs="Arial"/>
        </w:rPr>
        <w:t>Edef</w:t>
      </w:r>
      <w:proofErr w:type="spellEnd"/>
      <w:r w:rsidRPr="00D13C62">
        <w:rPr>
          <w:rFonts w:ascii="Arial" w:hAnsi="Arial" w:cs="Arial"/>
        </w:rPr>
        <w:t xml:space="preserve"> &gt;</w:t>
      </w:r>
      <w:proofErr w:type="gramEnd"/>
      <w:r w:rsidRPr="00D13C62">
        <w:rPr>
          <w:rFonts w:ascii="Arial" w:hAnsi="Arial" w:cs="Arial"/>
        </w:rPr>
        <w:t xml:space="preserve"> 70 </w:t>
      </w:r>
      <w:proofErr w:type="spellStart"/>
      <w:r w:rsidRPr="00D13C62">
        <w:rPr>
          <w:rFonts w:ascii="Arial" w:hAnsi="Arial" w:cs="Arial"/>
        </w:rPr>
        <w:t>MPa</w:t>
      </w:r>
      <w:proofErr w:type="spellEnd"/>
      <w:r w:rsidRPr="00D13C62">
        <w:rPr>
          <w:rFonts w:ascii="Arial" w:hAnsi="Arial" w:cs="Arial"/>
        </w:rPr>
        <w:t xml:space="preserve"> </w:t>
      </w:r>
      <w:r w:rsidRPr="00D13C62">
        <w:rPr>
          <w:rFonts w:ascii="Arial" w:hAnsi="Arial" w:cs="Arial"/>
        </w:rPr>
        <w:tab/>
        <w:t>ČSN 73 6126</w:t>
      </w:r>
    </w:p>
    <w:p w14:paraId="151A23F4" w14:textId="77777777" w:rsidR="009906B5" w:rsidRPr="00D13C62" w:rsidRDefault="009906B5" w:rsidP="009906B5">
      <w:pPr>
        <w:numPr>
          <w:ilvl w:val="0"/>
          <w:numId w:val="42"/>
        </w:numPr>
        <w:spacing w:after="0"/>
        <w:jc w:val="both"/>
        <w:rPr>
          <w:rFonts w:ascii="Arial" w:hAnsi="Arial" w:cs="Arial"/>
        </w:rPr>
      </w:pPr>
      <w:r w:rsidRPr="00D13C62">
        <w:rPr>
          <w:rFonts w:ascii="Arial" w:hAnsi="Arial" w:cs="Arial"/>
        </w:rPr>
        <w:t>Štěrkodrť třídy B fr. 0-63</w:t>
      </w:r>
      <w:r>
        <w:rPr>
          <w:rFonts w:ascii="Arial" w:hAnsi="Arial" w:cs="Arial"/>
        </w:rPr>
        <w:t xml:space="preserve"> </w:t>
      </w:r>
      <w:proofErr w:type="spellStart"/>
      <w:r w:rsidRPr="00D13C62">
        <w:rPr>
          <w:rFonts w:ascii="Arial" w:hAnsi="Arial" w:cs="Arial"/>
        </w:rPr>
        <w:t>ŠDb</w:t>
      </w:r>
      <w:proofErr w:type="spellEnd"/>
      <w:r>
        <w:rPr>
          <w:rFonts w:ascii="Arial" w:hAnsi="Arial" w:cs="Arial"/>
        </w:rPr>
        <w:t xml:space="preserve"> </w:t>
      </w:r>
      <w:r w:rsidRPr="00D13C62">
        <w:rPr>
          <w:rFonts w:ascii="Arial" w:hAnsi="Arial" w:cs="Arial"/>
        </w:rPr>
        <w:t xml:space="preserve">- 200 mm   </w:t>
      </w:r>
      <w:proofErr w:type="spellStart"/>
      <w:proofErr w:type="gramStart"/>
      <w:r w:rsidRPr="00D13C62">
        <w:rPr>
          <w:rFonts w:ascii="Arial" w:hAnsi="Arial" w:cs="Arial"/>
        </w:rPr>
        <w:t>Edef</w:t>
      </w:r>
      <w:proofErr w:type="spellEnd"/>
      <w:r w:rsidRPr="00D13C62">
        <w:rPr>
          <w:rFonts w:ascii="Arial" w:hAnsi="Arial" w:cs="Arial"/>
        </w:rPr>
        <w:t xml:space="preserve"> &gt;</w:t>
      </w:r>
      <w:proofErr w:type="gramEnd"/>
      <w:r w:rsidRPr="00D13C62">
        <w:rPr>
          <w:rFonts w:ascii="Arial" w:hAnsi="Arial" w:cs="Arial"/>
        </w:rPr>
        <w:t xml:space="preserve"> 50 </w:t>
      </w:r>
      <w:proofErr w:type="spellStart"/>
      <w:r w:rsidRPr="00D13C62">
        <w:rPr>
          <w:rFonts w:ascii="Arial" w:hAnsi="Arial" w:cs="Arial"/>
        </w:rPr>
        <w:t>MPa</w:t>
      </w:r>
      <w:proofErr w:type="spellEnd"/>
      <w:r w:rsidRPr="00D13C62">
        <w:rPr>
          <w:rFonts w:ascii="Arial" w:hAnsi="Arial" w:cs="Arial"/>
        </w:rPr>
        <w:t xml:space="preserve"> </w:t>
      </w:r>
      <w:r w:rsidRPr="00D13C62">
        <w:rPr>
          <w:rFonts w:ascii="Arial" w:hAnsi="Arial" w:cs="Arial"/>
        </w:rPr>
        <w:tab/>
        <w:t>ČSN 73 6126</w:t>
      </w:r>
    </w:p>
    <w:p w14:paraId="26E1FFFD" w14:textId="77777777" w:rsidR="009906B5" w:rsidRPr="00D13C62" w:rsidRDefault="009906B5" w:rsidP="009906B5">
      <w:pPr>
        <w:numPr>
          <w:ilvl w:val="0"/>
          <w:numId w:val="42"/>
        </w:numPr>
        <w:spacing w:after="0"/>
        <w:jc w:val="both"/>
        <w:rPr>
          <w:rFonts w:ascii="Arial" w:hAnsi="Arial" w:cs="Arial"/>
        </w:rPr>
      </w:pPr>
      <w:r w:rsidRPr="00D13C62">
        <w:rPr>
          <w:rFonts w:ascii="Arial" w:hAnsi="Arial" w:cs="Arial"/>
        </w:rPr>
        <w:t xml:space="preserve">Zemní </w:t>
      </w:r>
      <w:proofErr w:type="gramStart"/>
      <w:r w:rsidRPr="00D13C62">
        <w:rPr>
          <w:rFonts w:ascii="Arial" w:hAnsi="Arial" w:cs="Arial"/>
        </w:rPr>
        <w:t>pláň - zhutněná</w:t>
      </w:r>
      <w:proofErr w:type="gramEnd"/>
      <w:r w:rsidRPr="00D13C62">
        <w:rPr>
          <w:rFonts w:ascii="Arial" w:hAnsi="Arial" w:cs="Arial"/>
        </w:rPr>
        <w:t xml:space="preserve"> zemina</w:t>
      </w:r>
      <w:r w:rsidRPr="00D13C62">
        <w:rPr>
          <w:rFonts w:ascii="Arial" w:hAnsi="Arial" w:cs="Arial"/>
        </w:rPr>
        <w:tab/>
      </w:r>
      <w:r>
        <w:rPr>
          <w:rFonts w:ascii="Arial" w:hAnsi="Arial" w:cs="Arial"/>
        </w:rPr>
        <w:t xml:space="preserve">        </w:t>
      </w:r>
      <w:r w:rsidRPr="00D13C62">
        <w:rPr>
          <w:rFonts w:ascii="Arial" w:hAnsi="Arial" w:cs="Arial"/>
        </w:rPr>
        <w:t xml:space="preserve">Edef2 ≥ 30 </w:t>
      </w:r>
      <w:proofErr w:type="spellStart"/>
      <w:r w:rsidRPr="00D13C62">
        <w:rPr>
          <w:rFonts w:ascii="Arial" w:hAnsi="Arial" w:cs="Arial"/>
        </w:rPr>
        <w:t>MPa</w:t>
      </w:r>
      <w:proofErr w:type="spellEnd"/>
      <w:r w:rsidRPr="00D13C62">
        <w:rPr>
          <w:rFonts w:ascii="Arial" w:hAnsi="Arial" w:cs="Arial"/>
        </w:rPr>
        <w:t xml:space="preserve"> </w:t>
      </w:r>
      <w:r w:rsidRPr="00D13C62">
        <w:rPr>
          <w:rFonts w:ascii="Arial" w:hAnsi="Arial" w:cs="Arial"/>
        </w:rPr>
        <w:tab/>
      </w:r>
      <w:r w:rsidRPr="00D13C62">
        <w:rPr>
          <w:rFonts w:ascii="Arial" w:hAnsi="Arial" w:cs="Arial"/>
        </w:rPr>
        <w:tab/>
      </w:r>
      <w:r w:rsidRPr="00D13C62">
        <w:rPr>
          <w:rFonts w:ascii="Arial" w:hAnsi="Arial" w:cs="Arial"/>
        </w:rPr>
        <w:tab/>
      </w:r>
      <w:r w:rsidRPr="00D13C62">
        <w:rPr>
          <w:rFonts w:ascii="Arial" w:hAnsi="Arial" w:cs="Arial"/>
        </w:rPr>
        <w:tab/>
      </w:r>
      <w:r w:rsidRPr="00D13C62">
        <w:rPr>
          <w:rFonts w:ascii="Arial" w:hAnsi="Arial" w:cs="Arial"/>
        </w:rPr>
        <w:tab/>
      </w:r>
      <w:r w:rsidRPr="00D13C62">
        <w:rPr>
          <w:rFonts w:ascii="Arial" w:hAnsi="Arial" w:cs="Arial"/>
        </w:rPr>
        <w:tab/>
        <w:t xml:space="preserve"> </w:t>
      </w:r>
      <w:r w:rsidRPr="00D13C62">
        <w:rPr>
          <w:rFonts w:ascii="Arial" w:hAnsi="Arial" w:cs="Arial"/>
        </w:rPr>
        <w:tab/>
        <w:t xml:space="preserve">     </w:t>
      </w:r>
    </w:p>
    <w:p w14:paraId="4726572A" w14:textId="095DBA82" w:rsidR="009906B5" w:rsidRPr="00D13C62" w:rsidRDefault="009906B5" w:rsidP="001E21F8">
      <w:pPr>
        <w:spacing w:after="120"/>
        <w:jc w:val="both"/>
        <w:rPr>
          <w:rFonts w:ascii="Arial" w:hAnsi="Arial" w:cs="Arial"/>
        </w:rPr>
      </w:pPr>
      <w:r w:rsidRPr="00D13C62">
        <w:rPr>
          <w:rFonts w:ascii="Arial" w:hAnsi="Arial" w:cs="Arial"/>
        </w:rPr>
        <w:t>Podloží bude stabilizováno na 10 % plochy navržené komunikace, přesný rozsah a způsob sanace budou upřesněny po odkrytí pláně za účasti TDI a AD. Předpokládaný rozsah 10</w:t>
      </w:r>
      <w:r w:rsidR="001E21F8">
        <w:rPr>
          <w:rFonts w:ascii="Arial" w:hAnsi="Arial" w:cs="Arial"/>
        </w:rPr>
        <w:t xml:space="preserve"> </w:t>
      </w:r>
      <w:r w:rsidRPr="00D13C62">
        <w:rPr>
          <w:rFonts w:ascii="Arial" w:hAnsi="Arial" w:cs="Arial"/>
        </w:rPr>
        <w:t>% - stabilizace hydraulickým silničním pojivem (30</w:t>
      </w:r>
      <w:r w:rsidR="001E21F8">
        <w:rPr>
          <w:rFonts w:ascii="Arial" w:hAnsi="Arial" w:cs="Arial"/>
        </w:rPr>
        <w:t xml:space="preserve"> </w:t>
      </w:r>
      <w:r w:rsidRPr="00D13C62">
        <w:rPr>
          <w:rFonts w:ascii="Arial" w:hAnsi="Arial" w:cs="Arial"/>
        </w:rPr>
        <w:t>% vápna) do hl. 400 mm 4</w:t>
      </w:r>
      <w:r w:rsidR="001E21F8">
        <w:rPr>
          <w:rFonts w:ascii="Arial" w:hAnsi="Arial" w:cs="Arial"/>
        </w:rPr>
        <w:t xml:space="preserve"> </w:t>
      </w:r>
      <w:r w:rsidRPr="00D13C62">
        <w:rPr>
          <w:rFonts w:ascii="Arial" w:hAnsi="Arial" w:cs="Arial"/>
        </w:rPr>
        <w:t>% hmotnosti mimo ochranná pásma sítí. Návrh vychází z IGP – 2 sondy a z geodetického zaměření současného stavu.</w:t>
      </w:r>
    </w:p>
    <w:p w14:paraId="24EAC053" w14:textId="2C067BDC" w:rsidR="009906B5" w:rsidRPr="00D13C62" w:rsidRDefault="009906B5" w:rsidP="009906B5">
      <w:pPr>
        <w:jc w:val="both"/>
        <w:rPr>
          <w:rFonts w:ascii="Arial" w:hAnsi="Arial" w:cs="Arial"/>
        </w:rPr>
      </w:pPr>
      <w:r w:rsidRPr="00D13C62">
        <w:rPr>
          <w:rFonts w:ascii="Arial" w:hAnsi="Arial" w:cs="Arial"/>
        </w:rPr>
        <w:t xml:space="preserve">V některých místech pod komunikací vede stávající sdělovací kabel spol. CETIN.  V místech, kde sdělovací kabel vede pod asfaltem (celkem v délce 21,926m), bude provedeno odkrytí kabelu a jeho uložení do půlené chráničky. Případně, dle skutečné hloubky uložení a krytí </w:t>
      </w:r>
      <w:r w:rsidRPr="00D13C62">
        <w:rPr>
          <w:rFonts w:ascii="Arial" w:hAnsi="Arial" w:cs="Arial"/>
        </w:rPr>
        <w:lastRenderedPageBreak/>
        <w:t>vedení, bude založena jen rezervní chránička pod konstrukční vrstvu (s</w:t>
      </w:r>
      <w:r w:rsidR="001E21F8">
        <w:rPr>
          <w:rFonts w:ascii="Arial" w:hAnsi="Arial" w:cs="Arial"/>
        </w:rPr>
        <w:t> </w:t>
      </w:r>
      <w:r w:rsidRPr="00D13C62">
        <w:rPr>
          <w:rFonts w:ascii="Arial" w:hAnsi="Arial" w:cs="Arial"/>
        </w:rPr>
        <w:t xml:space="preserve">dostatečným přesahem mimo asfalt). </w:t>
      </w:r>
    </w:p>
    <w:p w14:paraId="5CE0F05D" w14:textId="77777777" w:rsidR="009906B5" w:rsidRPr="001E21F8" w:rsidRDefault="009906B5" w:rsidP="001E21F8">
      <w:pPr>
        <w:spacing w:after="60"/>
        <w:jc w:val="both"/>
        <w:rPr>
          <w:rFonts w:ascii="Arial" w:hAnsi="Arial" w:cs="Arial"/>
          <w:bCs/>
          <w:i/>
          <w:iCs/>
        </w:rPr>
      </w:pPr>
      <w:r w:rsidRPr="001E21F8">
        <w:rPr>
          <w:rFonts w:ascii="Arial" w:hAnsi="Arial" w:cs="Arial"/>
          <w:bCs/>
          <w:i/>
          <w:iCs/>
        </w:rPr>
        <w:t>Odvodnění komunikace</w:t>
      </w:r>
    </w:p>
    <w:p w14:paraId="32C7B837" w14:textId="6DAD6638" w:rsidR="009906B5" w:rsidRPr="00D13C62" w:rsidRDefault="009906B5" w:rsidP="001E21F8">
      <w:pPr>
        <w:spacing w:after="120"/>
        <w:jc w:val="both"/>
        <w:rPr>
          <w:rFonts w:ascii="Arial" w:hAnsi="Arial" w:cs="Arial"/>
          <w:bCs/>
          <w:u w:val="single"/>
        </w:rPr>
      </w:pPr>
      <w:r w:rsidRPr="00D13C62">
        <w:rPr>
          <w:rFonts w:ascii="Arial" w:hAnsi="Arial" w:cs="Arial"/>
          <w:bCs/>
        </w:rPr>
        <w:t>Polní cesta bude odvodněna pomocí příčného sklonu do vsakovací štěrkové rýhy. Rýha je</w:t>
      </w:r>
      <w:r w:rsidR="001E21F8">
        <w:rPr>
          <w:rFonts w:ascii="Arial" w:hAnsi="Arial" w:cs="Arial"/>
          <w:bCs/>
        </w:rPr>
        <w:t> </w:t>
      </w:r>
      <w:r w:rsidRPr="00D13C62">
        <w:rPr>
          <w:rFonts w:ascii="Arial" w:hAnsi="Arial" w:cs="Arial"/>
          <w:bCs/>
        </w:rPr>
        <w:t xml:space="preserve">navržena z filtrační vrstvy kameniva fr. 8/16, </w:t>
      </w:r>
      <w:proofErr w:type="spellStart"/>
      <w:r w:rsidRPr="00D13C62">
        <w:rPr>
          <w:rFonts w:ascii="Arial" w:hAnsi="Arial" w:cs="Arial"/>
          <w:bCs/>
        </w:rPr>
        <w:t>tl</w:t>
      </w:r>
      <w:proofErr w:type="spellEnd"/>
      <w:r w:rsidRPr="00D13C62">
        <w:rPr>
          <w:rFonts w:ascii="Arial" w:hAnsi="Arial" w:cs="Arial"/>
          <w:bCs/>
        </w:rPr>
        <w:t>. 100 mm, zbylé těleso bude vyplněno štěrkem fr. 32/63. Ochrana je zajištěna filtrační geotextílií 200</w:t>
      </w:r>
      <w:r w:rsidR="001E21F8">
        <w:rPr>
          <w:rFonts w:ascii="Arial" w:hAnsi="Arial" w:cs="Arial"/>
          <w:bCs/>
        </w:rPr>
        <w:t xml:space="preserve"> </w:t>
      </w:r>
      <w:r w:rsidRPr="00D13C62">
        <w:rPr>
          <w:rFonts w:ascii="Arial" w:hAnsi="Arial" w:cs="Arial"/>
          <w:bCs/>
        </w:rPr>
        <w:t>g/m2. Rýha je široká 0,65 m a hluboká 1 m.</w:t>
      </w:r>
      <w:r w:rsidR="001E21F8">
        <w:rPr>
          <w:rFonts w:ascii="Arial" w:hAnsi="Arial" w:cs="Arial"/>
          <w:bCs/>
        </w:rPr>
        <w:t xml:space="preserve"> </w:t>
      </w:r>
      <w:r w:rsidRPr="00D13C62">
        <w:rPr>
          <w:rFonts w:ascii="Arial" w:hAnsi="Arial" w:cs="Arial"/>
          <w:bCs/>
        </w:rPr>
        <w:t>V úseku bez vsakovací rýhy, v km 0,335 - 0,503 je odvodnění zemní pláně zajištěno podélnou drenáží DN 160 mm.</w:t>
      </w:r>
      <w:r w:rsidR="001E21F8">
        <w:rPr>
          <w:rFonts w:ascii="Arial" w:hAnsi="Arial" w:cs="Arial"/>
          <w:bCs/>
        </w:rPr>
        <w:t xml:space="preserve"> </w:t>
      </w:r>
      <w:r w:rsidRPr="00D13C62">
        <w:rPr>
          <w:rFonts w:ascii="Arial" w:hAnsi="Arial" w:cs="Arial"/>
          <w:bCs/>
        </w:rPr>
        <w:t xml:space="preserve">V km 0,000 – 0,335 </w:t>
      </w:r>
      <w:r>
        <w:rPr>
          <w:rFonts w:ascii="Arial" w:hAnsi="Arial" w:cs="Arial"/>
          <w:bCs/>
        </w:rPr>
        <w:t>j</w:t>
      </w:r>
      <w:r w:rsidRPr="00D13C62">
        <w:rPr>
          <w:rFonts w:ascii="Arial" w:hAnsi="Arial" w:cs="Arial"/>
          <w:bCs/>
        </w:rPr>
        <w:t xml:space="preserve">e vsakovací rýha opatřena drenážní trubkou DN 160, které bude zaústěno do toku u propustku PR02. Drenážní potrubí je napojeno na stávající bezpečnostní odtok z vodojemu a převezme tedy i funkci odtoku z vodojemu. Propojení bude provedeno potrubím PVC DN 160 v délce 7,53m. </w:t>
      </w:r>
    </w:p>
    <w:p w14:paraId="32F2F105" w14:textId="77777777" w:rsidR="009906B5" w:rsidRPr="001E21F8" w:rsidRDefault="009906B5" w:rsidP="001E21F8">
      <w:pPr>
        <w:spacing w:after="60"/>
        <w:jc w:val="both"/>
        <w:rPr>
          <w:rFonts w:ascii="Arial" w:hAnsi="Arial" w:cs="Arial"/>
          <w:bCs/>
          <w:i/>
          <w:iCs/>
        </w:rPr>
      </w:pPr>
      <w:r w:rsidRPr="001E21F8">
        <w:rPr>
          <w:rFonts w:ascii="Arial" w:hAnsi="Arial" w:cs="Arial"/>
          <w:bCs/>
          <w:i/>
          <w:iCs/>
        </w:rPr>
        <w:t>Sadové úpravy</w:t>
      </w:r>
    </w:p>
    <w:p w14:paraId="2D151AE5" w14:textId="0C9BCD1F" w:rsidR="009906B5" w:rsidRPr="00D13C62" w:rsidRDefault="009906B5" w:rsidP="009906B5">
      <w:pPr>
        <w:jc w:val="both"/>
        <w:rPr>
          <w:rFonts w:ascii="Arial" w:hAnsi="Arial" w:cs="Arial"/>
        </w:rPr>
      </w:pPr>
      <w:r w:rsidRPr="00D13C62">
        <w:rPr>
          <w:rFonts w:ascii="Arial" w:hAnsi="Arial" w:cs="Arial"/>
        </w:rPr>
        <w:t>Podél polní cesty je navrženo stromořadí z ovocných stromů. Celkem je navržena výsadba 94</w:t>
      </w:r>
      <w:r w:rsidR="001E21F8">
        <w:rPr>
          <w:rFonts w:ascii="Arial" w:hAnsi="Arial" w:cs="Arial"/>
        </w:rPr>
        <w:t> </w:t>
      </w:r>
      <w:r w:rsidRPr="00D13C62">
        <w:rPr>
          <w:rFonts w:ascii="Arial" w:hAnsi="Arial" w:cs="Arial"/>
        </w:rPr>
        <w:t xml:space="preserve">ks dřevin. Byly zvoleny kultivary nenáročné na údržbu, plané druhy s malými plody. Doprovodná zeleň je tvořená Jabloní lesní (Malus </w:t>
      </w:r>
      <w:proofErr w:type="spellStart"/>
      <w:r w:rsidRPr="00D13C62">
        <w:rPr>
          <w:rFonts w:ascii="Arial" w:hAnsi="Arial" w:cs="Arial"/>
        </w:rPr>
        <w:t>sylvestris</w:t>
      </w:r>
      <w:proofErr w:type="spellEnd"/>
      <w:r w:rsidRPr="00D13C62">
        <w:rPr>
          <w:rFonts w:ascii="Arial" w:hAnsi="Arial" w:cs="Arial"/>
        </w:rPr>
        <w:t>) 15</w:t>
      </w:r>
      <w:r w:rsidR="001E21F8">
        <w:rPr>
          <w:rFonts w:ascii="Arial" w:hAnsi="Arial" w:cs="Arial"/>
        </w:rPr>
        <w:t xml:space="preserve"> </w:t>
      </w:r>
      <w:r w:rsidRPr="00D13C62">
        <w:rPr>
          <w:rFonts w:ascii="Arial" w:hAnsi="Arial" w:cs="Arial"/>
        </w:rPr>
        <w:t>ks, Slivoní švestkou (</w:t>
      </w:r>
      <w:proofErr w:type="spellStart"/>
      <w:r w:rsidRPr="00D13C62">
        <w:rPr>
          <w:rFonts w:ascii="Arial" w:hAnsi="Arial" w:cs="Arial"/>
        </w:rPr>
        <w:t>Prunus</w:t>
      </w:r>
      <w:proofErr w:type="spellEnd"/>
      <w:r w:rsidRPr="00D13C62">
        <w:rPr>
          <w:rFonts w:ascii="Arial" w:hAnsi="Arial" w:cs="Arial"/>
        </w:rPr>
        <w:t xml:space="preserve"> </w:t>
      </w:r>
      <w:proofErr w:type="spellStart"/>
      <w:r w:rsidRPr="00D13C62">
        <w:rPr>
          <w:rFonts w:ascii="Arial" w:hAnsi="Arial" w:cs="Arial"/>
        </w:rPr>
        <w:t>domestica</w:t>
      </w:r>
      <w:proofErr w:type="spellEnd"/>
      <w:r w:rsidRPr="00D13C62">
        <w:rPr>
          <w:rFonts w:ascii="Arial" w:hAnsi="Arial" w:cs="Arial"/>
        </w:rPr>
        <w:t>) 9</w:t>
      </w:r>
      <w:r w:rsidR="001E21F8">
        <w:rPr>
          <w:rFonts w:ascii="Arial" w:hAnsi="Arial" w:cs="Arial"/>
        </w:rPr>
        <w:t xml:space="preserve"> </w:t>
      </w:r>
      <w:r w:rsidRPr="00D13C62">
        <w:rPr>
          <w:rFonts w:ascii="Arial" w:hAnsi="Arial" w:cs="Arial"/>
        </w:rPr>
        <w:t>ks, Hlohem jednosemenným (</w:t>
      </w:r>
      <w:proofErr w:type="spellStart"/>
      <w:r w:rsidRPr="00D13C62">
        <w:rPr>
          <w:rFonts w:ascii="Arial" w:hAnsi="Arial" w:cs="Arial"/>
        </w:rPr>
        <w:t>Crataegus</w:t>
      </w:r>
      <w:proofErr w:type="spellEnd"/>
      <w:r w:rsidRPr="00D13C62">
        <w:rPr>
          <w:rFonts w:ascii="Arial" w:hAnsi="Arial" w:cs="Arial"/>
        </w:rPr>
        <w:t xml:space="preserve"> </w:t>
      </w:r>
      <w:proofErr w:type="spellStart"/>
      <w:r w:rsidRPr="00D13C62">
        <w:rPr>
          <w:rFonts w:ascii="Arial" w:hAnsi="Arial" w:cs="Arial"/>
        </w:rPr>
        <w:t>monogyna</w:t>
      </w:r>
      <w:proofErr w:type="spellEnd"/>
      <w:r w:rsidRPr="00D13C62">
        <w:rPr>
          <w:rFonts w:ascii="Arial" w:hAnsi="Arial" w:cs="Arial"/>
        </w:rPr>
        <w:t>) 13</w:t>
      </w:r>
      <w:r w:rsidR="001E21F8">
        <w:rPr>
          <w:rFonts w:ascii="Arial" w:hAnsi="Arial" w:cs="Arial"/>
        </w:rPr>
        <w:t xml:space="preserve"> </w:t>
      </w:r>
      <w:r w:rsidRPr="00D13C62">
        <w:rPr>
          <w:rFonts w:ascii="Arial" w:hAnsi="Arial" w:cs="Arial"/>
        </w:rPr>
        <w:t>ks, trnkou obecnou (</w:t>
      </w:r>
      <w:proofErr w:type="spellStart"/>
      <w:r w:rsidRPr="00D13C62">
        <w:rPr>
          <w:rFonts w:ascii="Arial" w:hAnsi="Arial" w:cs="Arial"/>
        </w:rPr>
        <w:t>Prunus</w:t>
      </w:r>
      <w:proofErr w:type="spellEnd"/>
      <w:r w:rsidRPr="00D13C62">
        <w:rPr>
          <w:rFonts w:ascii="Arial" w:hAnsi="Arial" w:cs="Arial"/>
        </w:rPr>
        <w:t xml:space="preserve"> </w:t>
      </w:r>
      <w:proofErr w:type="spellStart"/>
      <w:r w:rsidRPr="00D13C62">
        <w:rPr>
          <w:rFonts w:ascii="Arial" w:hAnsi="Arial" w:cs="Arial"/>
        </w:rPr>
        <w:t>spinosa</w:t>
      </w:r>
      <w:proofErr w:type="spellEnd"/>
      <w:r w:rsidRPr="00D13C62">
        <w:rPr>
          <w:rFonts w:ascii="Arial" w:hAnsi="Arial" w:cs="Arial"/>
        </w:rPr>
        <w:t>) 2</w:t>
      </w:r>
      <w:r w:rsidR="001E21F8">
        <w:rPr>
          <w:rFonts w:ascii="Arial" w:hAnsi="Arial" w:cs="Arial"/>
        </w:rPr>
        <w:t xml:space="preserve"> </w:t>
      </w:r>
      <w:r w:rsidRPr="00D13C62">
        <w:rPr>
          <w:rFonts w:ascii="Arial" w:hAnsi="Arial" w:cs="Arial"/>
        </w:rPr>
        <w:t>ks, Lískou obecnou (</w:t>
      </w:r>
      <w:proofErr w:type="spellStart"/>
      <w:r w:rsidRPr="00D13C62">
        <w:rPr>
          <w:rFonts w:ascii="Arial" w:hAnsi="Arial" w:cs="Arial"/>
        </w:rPr>
        <w:t>Corylus</w:t>
      </w:r>
      <w:proofErr w:type="spellEnd"/>
      <w:r w:rsidRPr="00D13C62">
        <w:rPr>
          <w:rFonts w:ascii="Arial" w:hAnsi="Arial" w:cs="Arial"/>
        </w:rPr>
        <w:t xml:space="preserve"> </w:t>
      </w:r>
      <w:proofErr w:type="spellStart"/>
      <w:r w:rsidRPr="00D13C62">
        <w:rPr>
          <w:rFonts w:ascii="Arial" w:hAnsi="Arial" w:cs="Arial"/>
        </w:rPr>
        <w:t>avellana</w:t>
      </w:r>
      <w:proofErr w:type="spellEnd"/>
      <w:r w:rsidRPr="00D13C62">
        <w:rPr>
          <w:rFonts w:ascii="Arial" w:hAnsi="Arial" w:cs="Arial"/>
        </w:rPr>
        <w:t>) 14</w:t>
      </w:r>
      <w:r w:rsidR="001E21F8">
        <w:rPr>
          <w:rFonts w:ascii="Arial" w:hAnsi="Arial" w:cs="Arial"/>
        </w:rPr>
        <w:t xml:space="preserve"> </w:t>
      </w:r>
      <w:r w:rsidRPr="00D13C62">
        <w:rPr>
          <w:rFonts w:ascii="Arial" w:hAnsi="Arial" w:cs="Arial"/>
        </w:rPr>
        <w:t xml:space="preserve">ks, javorem klen (Acer </w:t>
      </w:r>
      <w:proofErr w:type="spellStart"/>
      <w:r w:rsidRPr="00D13C62">
        <w:rPr>
          <w:rFonts w:ascii="Arial" w:hAnsi="Arial" w:cs="Arial"/>
        </w:rPr>
        <w:t>pseudoplatanus</w:t>
      </w:r>
      <w:proofErr w:type="spellEnd"/>
      <w:r w:rsidRPr="00D13C62">
        <w:rPr>
          <w:rFonts w:ascii="Arial" w:hAnsi="Arial" w:cs="Arial"/>
        </w:rPr>
        <w:t>) 41</w:t>
      </w:r>
      <w:r w:rsidR="001E21F8">
        <w:rPr>
          <w:rFonts w:ascii="Arial" w:hAnsi="Arial" w:cs="Arial"/>
        </w:rPr>
        <w:t xml:space="preserve"> </w:t>
      </w:r>
      <w:r w:rsidRPr="00D13C62">
        <w:rPr>
          <w:rFonts w:ascii="Arial" w:hAnsi="Arial" w:cs="Arial"/>
        </w:rPr>
        <w:t>ks.</w:t>
      </w:r>
    </w:p>
    <w:p w14:paraId="1DB58102" w14:textId="5018E66B" w:rsidR="009906B5" w:rsidRDefault="009906B5" w:rsidP="009906B5">
      <w:pPr>
        <w:jc w:val="both"/>
        <w:rPr>
          <w:rFonts w:ascii="Arial" w:hAnsi="Arial" w:cs="Arial"/>
        </w:rPr>
      </w:pPr>
      <w:r w:rsidRPr="00D13C62">
        <w:rPr>
          <w:rFonts w:ascii="Arial" w:hAnsi="Arial" w:cs="Arial"/>
        </w:rPr>
        <w:t>Součástí veřejné zakázky není následná péče o vysázený porost.</w:t>
      </w:r>
    </w:p>
    <w:p w14:paraId="664C6DA3" w14:textId="77777777" w:rsidR="001E21F8" w:rsidRPr="00D13C62" w:rsidRDefault="001E21F8" w:rsidP="001E21F8">
      <w:pPr>
        <w:spacing w:after="0"/>
        <w:jc w:val="both"/>
        <w:rPr>
          <w:rFonts w:ascii="Arial" w:hAnsi="Arial" w:cs="Arial"/>
        </w:rPr>
      </w:pPr>
    </w:p>
    <w:p w14:paraId="74750D0B" w14:textId="77777777" w:rsidR="009906B5" w:rsidRPr="001E21F8" w:rsidRDefault="009906B5" w:rsidP="001E21F8">
      <w:pPr>
        <w:spacing w:after="60"/>
        <w:jc w:val="both"/>
        <w:rPr>
          <w:rFonts w:ascii="Arial" w:hAnsi="Arial" w:cs="Arial"/>
          <w:b/>
          <w:bCs/>
        </w:rPr>
      </w:pPr>
      <w:r w:rsidRPr="001E21F8">
        <w:rPr>
          <w:rFonts w:ascii="Arial" w:hAnsi="Arial" w:cs="Arial"/>
          <w:b/>
          <w:bCs/>
        </w:rPr>
        <w:t>Polní cesta C5 v </w:t>
      </w:r>
      <w:proofErr w:type="spellStart"/>
      <w:r w:rsidRPr="001E21F8">
        <w:rPr>
          <w:rFonts w:ascii="Arial" w:hAnsi="Arial" w:cs="Arial"/>
          <w:b/>
          <w:bCs/>
        </w:rPr>
        <w:t>k.ú</w:t>
      </w:r>
      <w:proofErr w:type="spellEnd"/>
      <w:r w:rsidRPr="001E21F8">
        <w:rPr>
          <w:rFonts w:ascii="Arial" w:hAnsi="Arial" w:cs="Arial"/>
          <w:b/>
          <w:bCs/>
        </w:rPr>
        <w:t>. Dětřichov u Frýdlantu</w:t>
      </w:r>
    </w:p>
    <w:p w14:paraId="498260EC" w14:textId="345428B2" w:rsidR="009906B5" w:rsidRPr="00D13C62" w:rsidRDefault="009906B5" w:rsidP="001E21F8">
      <w:pPr>
        <w:spacing w:after="120"/>
        <w:jc w:val="both"/>
        <w:rPr>
          <w:rFonts w:ascii="Arial" w:hAnsi="Arial" w:cs="Arial"/>
        </w:rPr>
      </w:pPr>
      <w:r w:rsidRPr="00D13C62">
        <w:rPr>
          <w:rFonts w:ascii="Arial" w:hAnsi="Arial" w:cs="Arial"/>
        </w:rPr>
        <w:t>Jedná se o rekonstrukci hlavní polní cesty v kategorii P 4,5/30 (šířka jízdního pruhu 3,5</w:t>
      </w:r>
      <w:r w:rsidR="001E21F8">
        <w:rPr>
          <w:rFonts w:ascii="Arial" w:hAnsi="Arial" w:cs="Arial"/>
        </w:rPr>
        <w:t xml:space="preserve"> </w:t>
      </w:r>
      <w:r w:rsidRPr="00D13C62">
        <w:rPr>
          <w:rFonts w:ascii="Arial" w:hAnsi="Arial" w:cs="Arial"/>
        </w:rPr>
        <w:t>m + 2</w:t>
      </w:r>
      <w:r w:rsidR="001E21F8">
        <w:rPr>
          <w:rFonts w:ascii="Arial" w:hAnsi="Arial" w:cs="Arial"/>
        </w:rPr>
        <w:t> </w:t>
      </w:r>
      <w:r w:rsidRPr="00D13C62">
        <w:rPr>
          <w:rFonts w:ascii="Arial" w:hAnsi="Arial" w:cs="Arial"/>
        </w:rPr>
        <w:t>x</w:t>
      </w:r>
      <w:r w:rsidR="001E21F8">
        <w:rPr>
          <w:rFonts w:ascii="Arial" w:hAnsi="Arial" w:cs="Arial"/>
        </w:rPr>
        <w:t> </w:t>
      </w:r>
      <w:r w:rsidRPr="00D13C62">
        <w:rPr>
          <w:rFonts w:ascii="Arial" w:hAnsi="Arial" w:cs="Arial"/>
        </w:rPr>
        <w:t>0,5</w:t>
      </w:r>
      <w:r w:rsidR="001E21F8">
        <w:rPr>
          <w:rFonts w:ascii="Arial" w:hAnsi="Arial" w:cs="Arial"/>
        </w:rPr>
        <w:t> </w:t>
      </w:r>
      <w:r w:rsidRPr="00D13C62">
        <w:rPr>
          <w:rFonts w:ascii="Arial" w:hAnsi="Arial" w:cs="Arial"/>
        </w:rPr>
        <w:t>m krajnice). Polní cesta C5 začíná napojením na místní komunikaci v intravilánu obce a pokračuje v délce 559 m k stávajícímu propustku</w:t>
      </w:r>
      <w:r>
        <w:rPr>
          <w:rFonts w:ascii="Arial" w:hAnsi="Arial" w:cs="Arial"/>
        </w:rPr>
        <w:t xml:space="preserve"> PR02</w:t>
      </w:r>
      <w:r w:rsidRPr="00D13C62">
        <w:rPr>
          <w:rFonts w:ascii="Arial" w:hAnsi="Arial" w:cs="Arial"/>
        </w:rPr>
        <w:t xml:space="preserve">, kde za ním navazuje polní cesta C3. Cesta bude zrealizována na pozemku </w:t>
      </w:r>
      <w:proofErr w:type="spellStart"/>
      <w:r w:rsidRPr="00D13C62">
        <w:rPr>
          <w:rFonts w:ascii="Arial" w:hAnsi="Arial" w:cs="Arial"/>
        </w:rPr>
        <w:t>p.č</w:t>
      </w:r>
      <w:proofErr w:type="spellEnd"/>
      <w:r w:rsidRPr="00D13C62">
        <w:rPr>
          <w:rFonts w:ascii="Arial" w:hAnsi="Arial" w:cs="Arial"/>
        </w:rPr>
        <w:t>. 2299. Příčný sklon cesty je navržen jednostranný 2,5 %. Pro zajištění přístupu na okolní pozemky jsou navrženy 2 sjezdy. V rámci rekonstrukce cesty budou zřízeny 2 výhybny o rozměrech 30 x 2</w:t>
      </w:r>
      <w:r w:rsidR="001E21F8">
        <w:rPr>
          <w:rFonts w:ascii="Arial" w:hAnsi="Arial" w:cs="Arial"/>
        </w:rPr>
        <w:t xml:space="preserve"> </w:t>
      </w:r>
      <w:r w:rsidRPr="00D13C62">
        <w:rPr>
          <w:rFonts w:ascii="Arial" w:hAnsi="Arial" w:cs="Arial"/>
        </w:rPr>
        <w:t>m v km 0,122 a 0,438. Cesta má navrženu doprovodnou zeleň.</w:t>
      </w:r>
    </w:p>
    <w:p w14:paraId="29CD1660" w14:textId="77777777" w:rsidR="009906B5" w:rsidRPr="00D13C62" w:rsidRDefault="009906B5" w:rsidP="001E21F8">
      <w:pPr>
        <w:spacing w:after="60"/>
        <w:jc w:val="both"/>
        <w:rPr>
          <w:rFonts w:ascii="Arial" w:hAnsi="Arial" w:cs="Arial"/>
        </w:rPr>
      </w:pPr>
      <w:r w:rsidRPr="00D13C62">
        <w:rPr>
          <w:rFonts w:ascii="Arial" w:hAnsi="Arial" w:cs="Arial"/>
        </w:rPr>
        <w:t>Celková tloušťka konstrukce cesty je 440 mm. Konstrukce polní cesty C5 tvoří:</w:t>
      </w:r>
    </w:p>
    <w:p w14:paraId="3BE03625" w14:textId="77777777" w:rsidR="009906B5" w:rsidRPr="00D13C62" w:rsidRDefault="009906B5" w:rsidP="009906B5">
      <w:pPr>
        <w:numPr>
          <w:ilvl w:val="0"/>
          <w:numId w:val="40"/>
        </w:numPr>
        <w:spacing w:after="0"/>
        <w:jc w:val="both"/>
        <w:rPr>
          <w:rFonts w:ascii="Arial" w:hAnsi="Arial" w:cs="Arial"/>
        </w:rPr>
      </w:pPr>
      <w:r w:rsidRPr="00D13C62">
        <w:rPr>
          <w:rFonts w:ascii="Arial" w:hAnsi="Arial" w:cs="Arial"/>
        </w:rPr>
        <w:t>Asfaltový beton pro obrusné vrstvy ACO11</w:t>
      </w:r>
      <w:r>
        <w:rPr>
          <w:rFonts w:ascii="Arial" w:hAnsi="Arial" w:cs="Arial"/>
        </w:rPr>
        <w:t xml:space="preserve"> </w:t>
      </w:r>
      <w:r w:rsidRPr="00D13C62">
        <w:rPr>
          <w:rFonts w:ascii="Arial" w:hAnsi="Arial" w:cs="Arial"/>
        </w:rPr>
        <w:t>- 40 mm</w:t>
      </w:r>
      <w:r>
        <w:rPr>
          <w:rFonts w:ascii="Arial" w:hAnsi="Arial" w:cs="Arial"/>
        </w:rPr>
        <w:t xml:space="preserve"> </w:t>
      </w:r>
      <w:r w:rsidRPr="00D13C62">
        <w:rPr>
          <w:rFonts w:ascii="Arial" w:hAnsi="Arial" w:cs="Arial"/>
        </w:rPr>
        <w:t>dle ČSN 73 6126</w:t>
      </w:r>
    </w:p>
    <w:p w14:paraId="2389F80B" w14:textId="77777777" w:rsidR="009906B5" w:rsidRPr="00D13C62" w:rsidRDefault="009906B5" w:rsidP="009906B5">
      <w:pPr>
        <w:numPr>
          <w:ilvl w:val="0"/>
          <w:numId w:val="41"/>
        </w:numPr>
        <w:spacing w:after="0"/>
        <w:jc w:val="both"/>
        <w:rPr>
          <w:rFonts w:ascii="Arial" w:hAnsi="Arial" w:cs="Arial"/>
        </w:rPr>
      </w:pPr>
      <w:r w:rsidRPr="00D13C62">
        <w:rPr>
          <w:rFonts w:ascii="Arial" w:hAnsi="Arial" w:cs="Arial"/>
        </w:rPr>
        <w:t xml:space="preserve">Spojovací postřik </w:t>
      </w:r>
      <w:proofErr w:type="spellStart"/>
      <w:r w:rsidRPr="00D13C62">
        <w:rPr>
          <w:rFonts w:ascii="Arial" w:hAnsi="Arial" w:cs="Arial"/>
        </w:rPr>
        <w:t>kationaktivní</w:t>
      </w:r>
      <w:proofErr w:type="spellEnd"/>
      <w:r w:rsidRPr="00D13C62">
        <w:rPr>
          <w:rFonts w:ascii="Arial" w:hAnsi="Arial" w:cs="Arial"/>
        </w:rPr>
        <w:t xml:space="preserve"> 0,4 kg/m2</w:t>
      </w:r>
    </w:p>
    <w:p w14:paraId="7EFD8639" w14:textId="77777777" w:rsidR="009906B5" w:rsidRPr="00D13C62" w:rsidRDefault="009906B5" w:rsidP="009906B5">
      <w:pPr>
        <w:numPr>
          <w:ilvl w:val="0"/>
          <w:numId w:val="42"/>
        </w:numPr>
        <w:spacing w:after="0"/>
        <w:jc w:val="both"/>
        <w:rPr>
          <w:rFonts w:ascii="Arial" w:hAnsi="Arial" w:cs="Arial"/>
        </w:rPr>
      </w:pPr>
      <w:r w:rsidRPr="00D13C62">
        <w:rPr>
          <w:rFonts w:ascii="Arial" w:hAnsi="Arial" w:cs="Arial"/>
        </w:rPr>
        <w:t>Asfaltový beton pro podkladní vrstvy</w:t>
      </w:r>
      <w:r>
        <w:rPr>
          <w:rFonts w:ascii="Arial" w:hAnsi="Arial" w:cs="Arial"/>
        </w:rPr>
        <w:t xml:space="preserve"> </w:t>
      </w:r>
      <w:r w:rsidRPr="00D13C62">
        <w:rPr>
          <w:rFonts w:ascii="Arial" w:hAnsi="Arial" w:cs="Arial"/>
        </w:rPr>
        <w:t>ACP16</w:t>
      </w:r>
      <w:r>
        <w:rPr>
          <w:rFonts w:ascii="Arial" w:hAnsi="Arial" w:cs="Arial"/>
        </w:rPr>
        <w:t xml:space="preserve"> </w:t>
      </w:r>
      <w:r w:rsidRPr="00D13C62">
        <w:rPr>
          <w:rFonts w:ascii="Arial" w:hAnsi="Arial" w:cs="Arial"/>
        </w:rPr>
        <w:t>- 50 mm dle ČSN 73 6126</w:t>
      </w:r>
    </w:p>
    <w:p w14:paraId="5F133CCE" w14:textId="77777777" w:rsidR="009906B5" w:rsidRPr="00D13C62" w:rsidRDefault="009906B5" w:rsidP="009906B5">
      <w:pPr>
        <w:numPr>
          <w:ilvl w:val="0"/>
          <w:numId w:val="42"/>
        </w:numPr>
        <w:spacing w:after="0"/>
        <w:jc w:val="both"/>
        <w:rPr>
          <w:rFonts w:ascii="Arial" w:hAnsi="Arial" w:cs="Arial"/>
        </w:rPr>
      </w:pPr>
      <w:r w:rsidRPr="00D13C62">
        <w:rPr>
          <w:rFonts w:ascii="Arial" w:hAnsi="Arial" w:cs="Arial"/>
        </w:rPr>
        <w:t>Infiltrační postřik</w:t>
      </w:r>
      <w:r>
        <w:rPr>
          <w:rFonts w:ascii="Arial" w:hAnsi="Arial" w:cs="Arial"/>
        </w:rPr>
        <w:t xml:space="preserve"> </w:t>
      </w:r>
      <w:proofErr w:type="gramStart"/>
      <w:r w:rsidRPr="00D13C62">
        <w:rPr>
          <w:rFonts w:ascii="Arial" w:hAnsi="Arial" w:cs="Arial"/>
        </w:rPr>
        <w:t>1kg</w:t>
      </w:r>
      <w:proofErr w:type="gramEnd"/>
      <w:r w:rsidRPr="00D13C62">
        <w:rPr>
          <w:rFonts w:ascii="Arial" w:hAnsi="Arial" w:cs="Arial"/>
        </w:rPr>
        <w:t>/m²</w:t>
      </w:r>
      <w:r w:rsidRPr="00D13C62">
        <w:rPr>
          <w:rFonts w:ascii="Arial" w:hAnsi="Arial" w:cs="Arial"/>
        </w:rPr>
        <w:tab/>
      </w:r>
      <w:r w:rsidRPr="00D13C62">
        <w:rPr>
          <w:rFonts w:ascii="Arial" w:hAnsi="Arial" w:cs="Arial"/>
        </w:rPr>
        <w:tab/>
      </w:r>
      <w:r w:rsidRPr="00D13C62">
        <w:rPr>
          <w:rFonts w:ascii="Arial" w:hAnsi="Arial" w:cs="Arial"/>
        </w:rPr>
        <w:tab/>
      </w:r>
      <w:r w:rsidRPr="00D13C62">
        <w:rPr>
          <w:rFonts w:ascii="Arial" w:hAnsi="Arial" w:cs="Arial"/>
        </w:rPr>
        <w:tab/>
      </w:r>
    </w:p>
    <w:p w14:paraId="00108DAC" w14:textId="77777777" w:rsidR="009906B5" w:rsidRPr="00D13C62" w:rsidRDefault="009906B5" w:rsidP="009906B5">
      <w:pPr>
        <w:numPr>
          <w:ilvl w:val="0"/>
          <w:numId w:val="42"/>
        </w:numPr>
        <w:spacing w:after="0"/>
        <w:jc w:val="both"/>
        <w:rPr>
          <w:rFonts w:ascii="Arial" w:hAnsi="Arial" w:cs="Arial"/>
        </w:rPr>
      </w:pPr>
      <w:r w:rsidRPr="00D13C62">
        <w:rPr>
          <w:rFonts w:ascii="Arial" w:hAnsi="Arial" w:cs="Arial"/>
        </w:rPr>
        <w:t>Štěrkodrť třídy A fr. 0-32</w:t>
      </w:r>
      <w:r>
        <w:rPr>
          <w:rFonts w:ascii="Arial" w:hAnsi="Arial" w:cs="Arial"/>
        </w:rPr>
        <w:t xml:space="preserve"> </w:t>
      </w:r>
      <w:proofErr w:type="spellStart"/>
      <w:r w:rsidRPr="00D13C62">
        <w:rPr>
          <w:rFonts w:ascii="Arial" w:hAnsi="Arial" w:cs="Arial"/>
        </w:rPr>
        <w:t>ŠDa</w:t>
      </w:r>
      <w:proofErr w:type="spellEnd"/>
      <w:r>
        <w:rPr>
          <w:rFonts w:ascii="Arial" w:hAnsi="Arial" w:cs="Arial"/>
        </w:rPr>
        <w:t xml:space="preserve"> </w:t>
      </w:r>
      <w:r w:rsidRPr="00D13C62">
        <w:rPr>
          <w:rFonts w:ascii="Arial" w:hAnsi="Arial" w:cs="Arial"/>
        </w:rPr>
        <w:t xml:space="preserve">- 150 mm   </w:t>
      </w:r>
      <w:proofErr w:type="spellStart"/>
      <w:proofErr w:type="gramStart"/>
      <w:r w:rsidRPr="00D13C62">
        <w:rPr>
          <w:rFonts w:ascii="Arial" w:hAnsi="Arial" w:cs="Arial"/>
        </w:rPr>
        <w:t>Edef</w:t>
      </w:r>
      <w:proofErr w:type="spellEnd"/>
      <w:r w:rsidRPr="00D13C62">
        <w:rPr>
          <w:rFonts w:ascii="Arial" w:hAnsi="Arial" w:cs="Arial"/>
        </w:rPr>
        <w:t xml:space="preserve"> &gt;</w:t>
      </w:r>
      <w:proofErr w:type="gramEnd"/>
      <w:r w:rsidRPr="00D13C62">
        <w:rPr>
          <w:rFonts w:ascii="Arial" w:hAnsi="Arial" w:cs="Arial"/>
        </w:rPr>
        <w:t xml:space="preserve"> 70 </w:t>
      </w:r>
      <w:proofErr w:type="spellStart"/>
      <w:r w:rsidRPr="00D13C62">
        <w:rPr>
          <w:rFonts w:ascii="Arial" w:hAnsi="Arial" w:cs="Arial"/>
        </w:rPr>
        <w:t>MPa</w:t>
      </w:r>
      <w:proofErr w:type="spellEnd"/>
      <w:r w:rsidRPr="00D13C62">
        <w:rPr>
          <w:rFonts w:ascii="Arial" w:hAnsi="Arial" w:cs="Arial"/>
        </w:rPr>
        <w:t xml:space="preserve"> </w:t>
      </w:r>
      <w:r w:rsidRPr="00D13C62">
        <w:rPr>
          <w:rFonts w:ascii="Arial" w:hAnsi="Arial" w:cs="Arial"/>
        </w:rPr>
        <w:tab/>
        <w:t>ČSN 73 6126</w:t>
      </w:r>
    </w:p>
    <w:p w14:paraId="1617A301" w14:textId="77777777" w:rsidR="009906B5" w:rsidRPr="00D13C62" w:rsidRDefault="009906B5" w:rsidP="009906B5">
      <w:pPr>
        <w:numPr>
          <w:ilvl w:val="0"/>
          <w:numId w:val="42"/>
        </w:numPr>
        <w:spacing w:after="0"/>
        <w:jc w:val="both"/>
        <w:rPr>
          <w:rFonts w:ascii="Arial" w:hAnsi="Arial" w:cs="Arial"/>
        </w:rPr>
      </w:pPr>
      <w:r w:rsidRPr="00D13C62">
        <w:rPr>
          <w:rFonts w:ascii="Arial" w:hAnsi="Arial" w:cs="Arial"/>
        </w:rPr>
        <w:t>Štěrkodrť třídy B fr. 0-63</w:t>
      </w:r>
      <w:r>
        <w:rPr>
          <w:rFonts w:ascii="Arial" w:hAnsi="Arial" w:cs="Arial"/>
        </w:rPr>
        <w:t xml:space="preserve"> </w:t>
      </w:r>
      <w:proofErr w:type="spellStart"/>
      <w:r w:rsidRPr="00D13C62">
        <w:rPr>
          <w:rFonts w:ascii="Arial" w:hAnsi="Arial" w:cs="Arial"/>
        </w:rPr>
        <w:t>ŠDb</w:t>
      </w:r>
      <w:proofErr w:type="spellEnd"/>
      <w:r>
        <w:rPr>
          <w:rFonts w:ascii="Arial" w:hAnsi="Arial" w:cs="Arial"/>
        </w:rPr>
        <w:t xml:space="preserve"> </w:t>
      </w:r>
      <w:r w:rsidRPr="00D13C62">
        <w:rPr>
          <w:rFonts w:ascii="Arial" w:hAnsi="Arial" w:cs="Arial"/>
        </w:rPr>
        <w:t xml:space="preserve">- 200 mm   </w:t>
      </w:r>
      <w:proofErr w:type="spellStart"/>
      <w:proofErr w:type="gramStart"/>
      <w:r w:rsidRPr="00D13C62">
        <w:rPr>
          <w:rFonts w:ascii="Arial" w:hAnsi="Arial" w:cs="Arial"/>
        </w:rPr>
        <w:t>Edef</w:t>
      </w:r>
      <w:proofErr w:type="spellEnd"/>
      <w:r w:rsidRPr="00D13C62">
        <w:rPr>
          <w:rFonts w:ascii="Arial" w:hAnsi="Arial" w:cs="Arial"/>
        </w:rPr>
        <w:t xml:space="preserve"> &gt;</w:t>
      </w:r>
      <w:proofErr w:type="gramEnd"/>
      <w:r w:rsidRPr="00D13C62">
        <w:rPr>
          <w:rFonts w:ascii="Arial" w:hAnsi="Arial" w:cs="Arial"/>
        </w:rPr>
        <w:t xml:space="preserve"> 50 </w:t>
      </w:r>
      <w:proofErr w:type="spellStart"/>
      <w:r w:rsidRPr="00D13C62">
        <w:rPr>
          <w:rFonts w:ascii="Arial" w:hAnsi="Arial" w:cs="Arial"/>
        </w:rPr>
        <w:t>MPa</w:t>
      </w:r>
      <w:proofErr w:type="spellEnd"/>
      <w:r w:rsidRPr="00D13C62">
        <w:rPr>
          <w:rFonts w:ascii="Arial" w:hAnsi="Arial" w:cs="Arial"/>
        </w:rPr>
        <w:t xml:space="preserve"> </w:t>
      </w:r>
      <w:r w:rsidRPr="00D13C62">
        <w:rPr>
          <w:rFonts w:ascii="Arial" w:hAnsi="Arial" w:cs="Arial"/>
        </w:rPr>
        <w:tab/>
        <w:t>ČSN 73 6126</w:t>
      </w:r>
    </w:p>
    <w:p w14:paraId="23D51497" w14:textId="77777777" w:rsidR="009906B5" w:rsidRPr="00D13C62" w:rsidRDefault="009906B5" w:rsidP="009906B5">
      <w:pPr>
        <w:numPr>
          <w:ilvl w:val="0"/>
          <w:numId w:val="42"/>
        </w:numPr>
        <w:spacing w:after="0"/>
        <w:jc w:val="both"/>
        <w:rPr>
          <w:rFonts w:ascii="Arial" w:hAnsi="Arial" w:cs="Arial"/>
        </w:rPr>
      </w:pPr>
      <w:r w:rsidRPr="00D13C62">
        <w:rPr>
          <w:rFonts w:ascii="Arial" w:hAnsi="Arial" w:cs="Arial"/>
        </w:rPr>
        <w:t xml:space="preserve">Zemní </w:t>
      </w:r>
      <w:proofErr w:type="gramStart"/>
      <w:r w:rsidRPr="00D13C62">
        <w:rPr>
          <w:rFonts w:ascii="Arial" w:hAnsi="Arial" w:cs="Arial"/>
        </w:rPr>
        <w:t>pláň - zhutněná</w:t>
      </w:r>
      <w:proofErr w:type="gramEnd"/>
      <w:r w:rsidRPr="00D13C62">
        <w:rPr>
          <w:rFonts w:ascii="Arial" w:hAnsi="Arial" w:cs="Arial"/>
        </w:rPr>
        <w:t xml:space="preserve"> zemina</w:t>
      </w:r>
      <w:r w:rsidRPr="00D13C62">
        <w:rPr>
          <w:rFonts w:ascii="Arial" w:hAnsi="Arial" w:cs="Arial"/>
        </w:rPr>
        <w:tab/>
      </w:r>
      <w:r>
        <w:rPr>
          <w:rFonts w:ascii="Arial" w:hAnsi="Arial" w:cs="Arial"/>
        </w:rPr>
        <w:t xml:space="preserve">        </w:t>
      </w:r>
      <w:r w:rsidRPr="00D13C62">
        <w:rPr>
          <w:rFonts w:ascii="Arial" w:hAnsi="Arial" w:cs="Arial"/>
        </w:rPr>
        <w:t xml:space="preserve">Edef2 ≥ 30 </w:t>
      </w:r>
      <w:proofErr w:type="spellStart"/>
      <w:r w:rsidRPr="00D13C62">
        <w:rPr>
          <w:rFonts w:ascii="Arial" w:hAnsi="Arial" w:cs="Arial"/>
        </w:rPr>
        <w:t>MPa</w:t>
      </w:r>
      <w:proofErr w:type="spellEnd"/>
      <w:r w:rsidRPr="00D13C62">
        <w:rPr>
          <w:rFonts w:ascii="Arial" w:hAnsi="Arial" w:cs="Arial"/>
        </w:rPr>
        <w:t xml:space="preserve"> </w:t>
      </w:r>
      <w:r w:rsidRPr="00D13C62">
        <w:rPr>
          <w:rFonts w:ascii="Arial" w:hAnsi="Arial" w:cs="Arial"/>
        </w:rPr>
        <w:tab/>
      </w:r>
      <w:r w:rsidRPr="00D13C62">
        <w:rPr>
          <w:rFonts w:ascii="Arial" w:hAnsi="Arial" w:cs="Arial"/>
        </w:rPr>
        <w:tab/>
      </w:r>
      <w:r w:rsidRPr="00D13C62">
        <w:rPr>
          <w:rFonts w:ascii="Arial" w:hAnsi="Arial" w:cs="Arial"/>
        </w:rPr>
        <w:tab/>
      </w:r>
      <w:r w:rsidRPr="00D13C62">
        <w:rPr>
          <w:rFonts w:ascii="Arial" w:hAnsi="Arial" w:cs="Arial"/>
        </w:rPr>
        <w:tab/>
      </w:r>
      <w:r w:rsidRPr="00D13C62">
        <w:rPr>
          <w:rFonts w:ascii="Arial" w:hAnsi="Arial" w:cs="Arial"/>
        </w:rPr>
        <w:tab/>
      </w:r>
      <w:r w:rsidRPr="00D13C62">
        <w:rPr>
          <w:rFonts w:ascii="Arial" w:hAnsi="Arial" w:cs="Arial"/>
        </w:rPr>
        <w:tab/>
        <w:t xml:space="preserve"> </w:t>
      </w:r>
      <w:r w:rsidRPr="00D13C62">
        <w:rPr>
          <w:rFonts w:ascii="Arial" w:hAnsi="Arial" w:cs="Arial"/>
        </w:rPr>
        <w:tab/>
        <w:t xml:space="preserve">     </w:t>
      </w:r>
    </w:p>
    <w:p w14:paraId="4083A0F8" w14:textId="77777777" w:rsidR="009906B5" w:rsidRPr="00D13C62" w:rsidRDefault="009906B5" w:rsidP="001E21F8">
      <w:pPr>
        <w:spacing w:after="120"/>
        <w:jc w:val="both"/>
        <w:rPr>
          <w:rFonts w:ascii="Arial" w:hAnsi="Arial" w:cs="Arial"/>
        </w:rPr>
      </w:pPr>
      <w:r w:rsidRPr="00D13C62">
        <w:rPr>
          <w:rFonts w:ascii="Arial" w:hAnsi="Arial" w:cs="Arial"/>
        </w:rPr>
        <w:t xml:space="preserve">Podloží bude stabilizováno na 10 % plochy navržené komunikace, přesný rozsah a způsob sanace budou upřesněny po odkrytí pláně za účasti TDI a AD. Předpokládaný rozsah </w:t>
      </w:r>
      <w:proofErr w:type="gramStart"/>
      <w:r w:rsidRPr="00D13C62">
        <w:rPr>
          <w:rFonts w:ascii="Arial" w:hAnsi="Arial" w:cs="Arial"/>
        </w:rPr>
        <w:t>10%</w:t>
      </w:r>
      <w:proofErr w:type="gramEnd"/>
      <w:r w:rsidRPr="00D13C62">
        <w:rPr>
          <w:rFonts w:ascii="Arial" w:hAnsi="Arial" w:cs="Arial"/>
        </w:rPr>
        <w:t xml:space="preserve"> - stabilizace hydraulickým silničním pojivem (30% vápna) do hl. 400 mm 4% hmotnosti mimo ochranná pásma sítí. Návrh vychází z IGP – 2 sondy a z geodetického zaměření současného stavu.</w:t>
      </w:r>
    </w:p>
    <w:p w14:paraId="14C30FA1" w14:textId="1636EDC4" w:rsidR="009906B5" w:rsidRPr="00D13C62" w:rsidRDefault="009906B5" w:rsidP="001E21F8">
      <w:pPr>
        <w:spacing w:after="120"/>
        <w:jc w:val="both"/>
        <w:rPr>
          <w:rFonts w:ascii="Arial" w:hAnsi="Arial" w:cs="Arial"/>
        </w:rPr>
      </w:pPr>
      <w:r w:rsidRPr="00D13C62">
        <w:rPr>
          <w:rFonts w:ascii="Arial" w:hAnsi="Arial" w:cs="Arial"/>
        </w:rPr>
        <w:lastRenderedPageBreak/>
        <w:t xml:space="preserve">Pro stabilizaci strmých násypů jsou navrženy </w:t>
      </w:r>
      <w:proofErr w:type="spellStart"/>
      <w:r w:rsidRPr="00D13C62">
        <w:rPr>
          <w:rFonts w:ascii="Arial" w:hAnsi="Arial" w:cs="Arial"/>
        </w:rPr>
        <w:t>geomříže</w:t>
      </w:r>
      <w:proofErr w:type="spellEnd"/>
      <w:r w:rsidRPr="00D13C62">
        <w:rPr>
          <w:rFonts w:ascii="Arial" w:hAnsi="Arial" w:cs="Arial"/>
        </w:rPr>
        <w:t xml:space="preserve"> a </w:t>
      </w:r>
      <w:proofErr w:type="spellStart"/>
      <w:r w:rsidRPr="00D13C62">
        <w:rPr>
          <w:rFonts w:ascii="Arial" w:hAnsi="Arial" w:cs="Arial"/>
        </w:rPr>
        <w:t>georohože</w:t>
      </w:r>
      <w:proofErr w:type="spellEnd"/>
      <w:r w:rsidRPr="00D13C62">
        <w:rPr>
          <w:rFonts w:ascii="Arial" w:hAnsi="Arial" w:cs="Arial"/>
        </w:rPr>
        <w:t xml:space="preserve"> na úsecích délky 10 m mezi řezy č. 6 a 7 a délky 20</w:t>
      </w:r>
      <w:r w:rsidR="001E21F8">
        <w:rPr>
          <w:rFonts w:ascii="Arial" w:hAnsi="Arial" w:cs="Arial"/>
        </w:rPr>
        <w:t xml:space="preserve"> </w:t>
      </w:r>
      <w:r w:rsidRPr="00D13C62">
        <w:rPr>
          <w:rFonts w:ascii="Arial" w:hAnsi="Arial" w:cs="Arial"/>
        </w:rPr>
        <w:t>m mezi řezy č. 17 a 18. Násyp bude použit z vhodného materiálu dle ČSN 73 6133.</w:t>
      </w:r>
    </w:p>
    <w:p w14:paraId="1A3B5C8C" w14:textId="6259830B" w:rsidR="009906B5" w:rsidRPr="00D13C62" w:rsidRDefault="009906B5" w:rsidP="009906B5">
      <w:pPr>
        <w:jc w:val="both"/>
        <w:rPr>
          <w:rFonts w:ascii="Arial" w:hAnsi="Arial" w:cs="Arial"/>
        </w:rPr>
      </w:pPr>
      <w:r w:rsidRPr="00D13C62">
        <w:rPr>
          <w:rFonts w:ascii="Arial" w:hAnsi="Arial" w:cs="Arial"/>
        </w:rPr>
        <w:t>V některých místech pod komunikací vede stávající sdělovací kabel spol. CETIN.  V místech, kde sdělovací kabel vede pod asfaltem (</w:t>
      </w:r>
      <w:r>
        <w:rPr>
          <w:rFonts w:ascii="Arial" w:hAnsi="Arial" w:cs="Arial"/>
        </w:rPr>
        <w:t xml:space="preserve">v délce </w:t>
      </w:r>
      <w:r w:rsidRPr="00D13C62">
        <w:rPr>
          <w:rFonts w:ascii="Arial" w:hAnsi="Arial" w:cs="Arial"/>
        </w:rPr>
        <w:t>156</w:t>
      </w:r>
      <w:r w:rsidR="001E21F8">
        <w:rPr>
          <w:rFonts w:ascii="Arial" w:hAnsi="Arial" w:cs="Arial"/>
        </w:rPr>
        <w:t xml:space="preserve"> </w:t>
      </w:r>
      <w:r w:rsidRPr="00D13C62">
        <w:rPr>
          <w:rFonts w:ascii="Arial" w:hAnsi="Arial" w:cs="Arial"/>
        </w:rPr>
        <w:t>m), bude provedeno odkrytí kabelu a jeho uložení do půlené chráničky. Případně, dle skutečné hloubky uložení a krytí vedení, bude</w:t>
      </w:r>
      <w:r w:rsidR="001E21F8">
        <w:rPr>
          <w:rFonts w:ascii="Arial" w:hAnsi="Arial" w:cs="Arial"/>
        </w:rPr>
        <w:t> </w:t>
      </w:r>
      <w:r w:rsidRPr="00D13C62">
        <w:rPr>
          <w:rFonts w:ascii="Arial" w:hAnsi="Arial" w:cs="Arial"/>
        </w:rPr>
        <w:t>založena jen rezervní chránička pod konstrukční vrstvu (s dostatečným přesahem mimo asfalt). Celková délka půlené chráničky bude 156 m.</w:t>
      </w:r>
    </w:p>
    <w:p w14:paraId="725A1E27" w14:textId="77777777" w:rsidR="009906B5" w:rsidRPr="001E21F8" w:rsidRDefault="009906B5" w:rsidP="001E21F8">
      <w:pPr>
        <w:spacing w:after="60"/>
        <w:jc w:val="both"/>
        <w:rPr>
          <w:rFonts w:ascii="Arial" w:hAnsi="Arial" w:cs="Arial"/>
          <w:bCs/>
          <w:i/>
          <w:iCs/>
        </w:rPr>
      </w:pPr>
      <w:r w:rsidRPr="001E21F8">
        <w:rPr>
          <w:rFonts w:ascii="Arial" w:hAnsi="Arial" w:cs="Arial"/>
          <w:bCs/>
          <w:i/>
          <w:iCs/>
        </w:rPr>
        <w:t>Odvodnění komunikace</w:t>
      </w:r>
    </w:p>
    <w:p w14:paraId="7035D0E5" w14:textId="0BA4D793" w:rsidR="009906B5" w:rsidRPr="00D13C62" w:rsidRDefault="009906B5" w:rsidP="009906B5">
      <w:pPr>
        <w:jc w:val="both"/>
        <w:rPr>
          <w:rFonts w:ascii="Arial" w:hAnsi="Arial" w:cs="Arial"/>
        </w:rPr>
      </w:pPr>
      <w:r w:rsidRPr="00D13C62">
        <w:rPr>
          <w:rFonts w:ascii="Arial" w:hAnsi="Arial" w:cs="Arial"/>
        </w:rPr>
        <w:t>Zemní pláň cesty je do staničení 0,203 km odvodněna pomocí podélné drenáže DN 160. Potrubí bude obsypáno kamenivem frakce 8-32. Ochrana je zajištěna filtrační geotextílií 200</w:t>
      </w:r>
      <w:r w:rsidR="001E21F8">
        <w:rPr>
          <w:rFonts w:ascii="Arial" w:hAnsi="Arial" w:cs="Arial"/>
        </w:rPr>
        <w:t> </w:t>
      </w:r>
      <w:r w:rsidRPr="00D13C62">
        <w:rPr>
          <w:rFonts w:ascii="Arial" w:hAnsi="Arial" w:cs="Arial"/>
        </w:rPr>
        <w:t xml:space="preserve">g/m2. Drenáž bude vyústěna do volného terénu na obecní pozemek </w:t>
      </w:r>
      <w:proofErr w:type="spellStart"/>
      <w:r w:rsidRPr="00D13C62">
        <w:rPr>
          <w:rFonts w:ascii="Arial" w:hAnsi="Arial" w:cs="Arial"/>
        </w:rPr>
        <w:t>parc</w:t>
      </w:r>
      <w:proofErr w:type="spellEnd"/>
      <w:r w:rsidRPr="00D13C62">
        <w:rPr>
          <w:rFonts w:ascii="Arial" w:hAnsi="Arial" w:cs="Arial"/>
        </w:rPr>
        <w:t>. č. 1909.</w:t>
      </w:r>
      <w:r w:rsidR="001E21F8">
        <w:rPr>
          <w:rFonts w:ascii="Arial" w:hAnsi="Arial" w:cs="Arial"/>
        </w:rPr>
        <w:t xml:space="preserve"> </w:t>
      </w:r>
      <w:r w:rsidRPr="00D13C62">
        <w:rPr>
          <w:rFonts w:ascii="Arial" w:hAnsi="Arial" w:cs="Arial"/>
        </w:rPr>
        <w:t xml:space="preserve">Odvodnění zbylé části cesty je zajištěno pomocí příčného sklonu do vsakovací štěrkové rýhy. Rýha je navržena z filtrační vrstvy kameniva fr. 8/16, </w:t>
      </w:r>
      <w:proofErr w:type="spellStart"/>
      <w:r w:rsidRPr="00D13C62">
        <w:rPr>
          <w:rFonts w:ascii="Arial" w:hAnsi="Arial" w:cs="Arial"/>
        </w:rPr>
        <w:t>tl</w:t>
      </w:r>
      <w:proofErr w:type="spellEnd"/>
      <w:r w:rsidRPr="00D13C62">
        <w:rPr>
          <w:rFonts w:ascii="Arial" w:hAnsi="Arial" w:cs="Arial"/>
        </w:rPr>
        <w:t>. 100 mm, zbylé těleso bude vyplněno štěrkem fr. 32/63. Ochrana je zajištěna filtrační geotextílií 200 g/m2. Rýha je široká 0,65 m a</w:t>
      </w:r>
      <w:r w:rsidR="001E21F8">
        <w:rPr>
          <w:rFonts w:ascii="Arial" w:hAnsi="Arial" w:cs="Arial"/>
        </w:rPr>
        <w:t> </w:t>
      </w:r>
      <w:r w:rsidRPr="00D13C62">
        <w:rPr>
          <w:rFonts w:ascii="Arial" w:hAnsi="Arial" w:cs="Arial"/>
        </w:rPr>
        <w:t xml:space="preserve">hluboká 1 m. Zemní pláň je odvodněna pomocí podélného sklonu do vsakovací rýhy. Součástí odvodnění polní cesty je </w:t>
      </w:r>
      <w:r w:rsidRPr="00376E23">
        <w:rPr>
          <w:rFonts w:ascii="Arial" w:hAnsi="Arial" w:cs="Arial"/>
        </w:rPr>
        <w:t>drenáž DN 160 v délce 90 m</w:t>
      </w:r>
      <w:r w:rsidRPr="00D13C62">
        <w:rPr>
          <w:rFonts w:ascii="Arial" w:hAnsi="Arial" w:cs="Arial"/>
        </w:rPr>
        <w:t>, uložená ve štěrkovém tělese, se zaústěním do nátoku do propustku PR 02.</w:t>
      </w:r>
    </w:p>
    <w:p w14:paraId="123D230E" w14:textId="77777777" w:rsidR="009906B5" w:rsidRPr="001E21F8" w:rsidRDefault="009906B5" w:rsidP="001E21F8">
      <w:pPr>
        <w:spacing w:after="60"/>
        <w:jc w:val="both"/>
        <w:rPr>
          <w:rFonts w:ascii="Arial" w:hAnsi="Arial" w:cs="Arial"/>
          <w:bCs/>
          <w:i/>
          <w:iCs/>
        </w:rPr>
      </w:pPr>
      <w:r w:rsidRPr="001E21F8">
        <w:rPr>
          <w:rFonts w:ascii="Arial" w:hAnsi="Arial" w:cs="Arial"/>
          <w:bCs/>
          <w:i/>
          <w:iCs/>
        </w:rPr>
        <w:t>Sadové úpravy</w:t>
      </w:r>
    </w:p>
    <w:p w14:paraId="36FAAD73" w14:textId="1F7BB499" w:rsidR="009906B5" w:rsidRPr="00D13C62" w:rsidRDefault="009906B5" w:rsidP="009906B5">
      <w:pPr>
        <w:jc w:val="both"/>
        <w:rPr>
          <w:rFonts w:ascii="Arial" w:hAnsi="Arial" w:cs="Arial"/>
        </w:rPr>
      </w:pPr>
      <w:r w:rsidRPr="00D13C62">
        <w:rPr>
          <w:rFonts w:ascii="Arial" w:hAnsi="Arial" w:cs="Arial"/>
        </w:rPr>
        <w:t>Kvůli rozšíření polní cesty je nutné odstraněné částí doprovodného porostu. Jedná se</w:t>
      </w:r>
      <w:r w:rsidR="001E21F8">
        <w:rPr>
          <w:rFonts w:ascii="Arial" w:hAnsi="Arial" w:cs="Arial"/>
        </w:rPr>
        <w:t> </w:t>
      </w:r>
      <w:r w:rsidRPr="00D13C62">
        <w:rPr>
          <w:rFonts w:ascii="Arial" w:hAnsi="Arial" w:cs="Arial"/>
        </w:rPr>
        <w:t>o</w:t>
      </w:r>
      <w:r w:rsidR="001E21F8">
        <w:rPr>
          <w:rFonts w:ascii="Arial" w:hAnsi="Arial" w:cs="Arial"/>
        </w:rPr>
        <w:t> </w:t>
      </w:r>
      <w:r w:rsidRPr="00D13C62">
        <w:rPr>
          <w:rFonts w:ascii="Arial" w:hAnsi="Arial" w:cs="Arial"/>
        </w:rPr>
        <w:t>topolovou alej s křovinami a nálety. Podél polní cesty je navrženo stromořadí z ovocných stromů. Celkem je navržena výsadba 7</w:t>
      </w:r>
      <w:r w:rsidR="001E21F8">
        <w:rPr>
          <w:rFonts w:ascii="Arial" w:hAnsi="Arial" w:cs="Arial"/>
        </w:rPr>
        <w:t> </w:t>
      </w:r>
      <w:r w:rsidRPr="00D13C62">
        <w:rPr>
          <w:rFonts w:ascii="Arial" w:hAnsi="Arial" w:cs="Arial"/>
        </w:rPr>
        <w:t>ks stromů (5</w:t>
      </w:r>
      <w:r w:rsidR="001E21F8">
        <w:rPr>
          <w:rFonts w:ascii="Arial" w:hAnsi="Arial" w:cs="Arial"/>
        </w:rPr>
        <w:t xml:space="preserve"> </w:t>
      </w:r>
      <w:r w:rsidRPr="00D13C62">
        <w:rPr>
          <w:rFonts w:ascii="Arial" w:hAnsi="Arial" w:cs="Arial"/>
        </w:rPr>
        <w:t>ks slivoní a 2 ks jabloní) a 98 ks keřů (9</w:t>
      </w:r>
      <w:r w:rsidR="001E21F8">
        <w:rPr>
          <w:rFonts w:ascii="Arial" w:hAnsi="Arial" w:cs="Arial"/>
        </w:rPr>
        <w:t> </w:t>
      </w:r>
      <w:r w:rsidRPr="00D13C62">
        <w:rPr>
          <w:rFonts w:ascii="Arial" w:hAnsi="Arial" w:cs="Arial"/>
        </w:rPr>
        <w:t xml:space="preserve">ks lísek, 37 ks hlohů a 52 ks trnek). Byly zvoleny kultivary nenáročné na údržbu, plané druhy s malými plody. </w:t>
      </w:r>
    </w:p>
    <w:p w14:paraId="49DCE4A7" w14:textId="77777777" w:rsidR="009906B5" w:rsidRPr="00D13C62" w:rsidRDefault="009906B5" w:rsidP="001E21F8">
      <w:pPr>
        <w:jc w:val="both"/>
        <w:rPr>
          <w:rFonts w:ascii="Arial" w:hAnsi="Arial" w:cs="Arial"/>
        </w:rPr>
      </w:pPr>
      <w:r w:rsidRPr="00D13C62">
        <w:rPr>
          <w:rFonts w:ascii="Arial" w:hAnsi="Arial" w:cs="Arial"/>
        </w:rPr>
        <w:t>Součástí veřejné zakázky není následná péče o vysázený porost.</w:t>
      </w:r>
    </w:p>
    <w:p w14:paraId="3A3CA645" w14:textId="77777777" w:rsidR="009906B5" w:rsidRPr="00D13C62" w:rsidRDefault="009906B5" w:rsidP="001E21F8">
      <w:pPr>
        <w:spacing w:after="0"/>
        <w:jc w:val="both"/>
        <w:rPr>
          <w:rFonts w:ascii="Arial" w:hAnsi="Arial" w:cs="Arial"/>
        </w:rPr>
      </w:pPr>
    </w:p>
    <w:p w14:paraId="43C38978" w14:textId="77777777" w:rsidR="009906B5" w:rsidRPr="001E21F8" w:rsidRDefault="009906B5" w:rsidP="001E21F8">
      <w:pPr>
        <w:spacing w:after="60"/>
        <w:jc w:val="both"/>
        <w:rPr>
          <w:rFonts w:ascii="Arial" w:hAnsi="Arial" w:cs="Arial"/>
          <w:b/>
          <w:bCs/>
        </w:rPr>
      </w:pPr>
      <w:r w:rsidRPr="001E21F8">
        <w:rPr>
          <w:rFonts w:ascii="Arial" w:hAnsi="Arial" w:cs="Arial"/>
          <w:b/>
          <w:bCs/>
        </w:rPr>
        <w:t>Polní cesta C10 v </w:t>
      </w:r>
      <w:proofErr w:type="spellStart"/>
      <w:r w:rsidRPr="001E21F8">
        <w:rPr>
          <w:rFonts w:ascii="Arial" w:hAnsi="Arial" w:cs="Arial"/>
          <w:b/>
          <w:bCs/>
        </w:rPr>
        <w:t>k.ú</w:t>
      </w:r>
      <w:proofErr w:type="spellEnd"/>
      <w:r w:rsidRPr="001E21F8">
        <w:rPr>
          <w:rFonts w:ascii="Arial" w:hAnsi="Arial" w:cs="Arial"/>
          <w:b/>
          <w:bCs/>
        </w:rPr>
        <w:t>. Dětřichov u Frýdlantu</w:t>
      </w:r>
    </w:p>
    <w:p w14:paraId="3F7DA9B8" w14:textId="49870EA4" w:rsidR="009906B5" w:rsidRPr="00D13C62" w:rsidRDefault="009906B5" w:rsidP="001E21F8">
      <w:pPr>
        <w:spacing w:after="120"/>
        <w:jc w:val="both"/>
        <w:rPr>
          <w:rFonts w:ascii="Arial" w:hAnsi="Arial" w:cs="Arial"/>
        </w:rPr>
      </w:pPr>
      <w:r w:rsidRPr="00D13C62">
        <w:rPr>
          <w:rFonts w:ascii="Arial" w:hAnsi="Arial" w:cs="Arial"/>
        </w:rPr>
        <w:t>Jedná se o kompletní rekonstrukci hlavní polní cesty v kategorii P 4,5/30 (šířka jízdního pruhu 3,5</w:t>
      </w:r>
      <w:r w:rsidR="001E21F8">
        <w:rPr>
          <w:rFonts w:ascii="Arial" w:hAnsi="Arial" w:cs="Arial"/>
        </w:rPr>
        <w:t> </w:t>
      </w:r>
      <w:r w:rsidRPr="00D13C62">
        <w:rPr>
          <w:rFonts w:ascii="Arial" w:hAnsi="Arial" w:cs="Arial"/>
        </w:rPr>
        <w:t>m + 2</w:t>
      </w:r>
      <w:r w:rsidR="001E21F8">
        <w:rPr>
          <w:rFonts w:ascii="Arial" w:hAnsi="Arial" w:cs="Arial"/>
        </w:rPr>
        <w:t> </w:t>
      </w:r>
      <w:r w:rsidRPr="00D13C62">
        <w:rPr>
          <w:rFonts w:ascii="Arial" w:hAnsi="Arial" w:cs="Arial"/>
        </w:rPr>
        <w:t>x</w:t>
      </w:r>
      <w:r w:rsidR="001E21F8">
        <w:rPr>
          <w:rFonts w:ascii="Arial" w:hAnsi="Arial" w:cs="Arial"/>
        </w:rPr>
        <w:t> </w:t>
      </w:r>
      <w:r w:rsidRPr="00D13C62">
        <w:rPr>
          <w:rFonts w:ascii="Arial" w:hAnsi="Arial" w:cs="Arial"/>
        </w:rPr>
        <w:t>0,5</w:t>
      </w:r>
      <w:r w:rsidR="001E21F8">
        <w:rPr>
          <w:rFonts w:ascii="Arial" w:hAnsi="Arial" w:cs="Arial"/>
        </w:rPr>
        <w:t> </w:t>
      </w:r>
      <w:r w:rsidRPr="00D13C62">
        <w:rPr>
          <w:rFonts w:ascii="Arial" w:hAnsi="Arial" w:cs="Arial"/>
        </w:rPr>
        <w:t xml:space="preserve">m krajnice). Polní cesta začíná před napojením na silnici I/13 a pokračuje v délce 719 m až k napojení na polní cestu HPC4 v sousedním </w:t>
      </w:r>
      <w:proofErr w:type="spellStart"/>
      <w:r w:rsidRPr="00D13C62">
        <w:rPr>
          <w:rFonts w:ascii="Arial" w:hAnsi="Arial" w:cs="Arial"/>
        </w:rPr>
        <w:t>k.ú</w:t>
      </w:r>
      <w:proofErr w:type="spellEnd"/>
      <w:r w:rsidRPr="00D13C62">
        <w:rPr>
          <w:rFonts w:ascii="Arial" w:hAnsi="Arial" w:cs="Arial"/>
        </w:rPr>
        <w:t xml:space="preserve">. </w:t>
      </w:r>
      <w:proofErr w:type="spellStart"/>
      <w:r w:rsidRPr="00D13C62">
        <w:rPr>
          <w:rFonts w:ascii="Arial" w:hAnsi="Arial" w:cs="Arial"/>
        </w:rPr>
        <w:t>Kristiánov</w:t>
      </w:r>
      <w:proofErr w:type="spellEnd"/>
      <w:r w:rsidR="001E21F8">
        <w:rPr>
          <w:rFonts w:ascii="Arial" w:hAnsi="Arial" w:cs="Arial"/>
        </w:rPr>
        <w:t>,</w:t>
      </w:r>
      <w:r w:rsidRPr="00D13C62">
        <w:rPr>
          <w:rFonts w:ascii="Arial" w:hAnsi="Arial" w:cs="Arial"/>
        </w:rPr>
        <w:t xml:space="preserve"> která byla zrealizována v roce 2020. Cesta bude realizována na pozemcích </w:t>
      </w:r>
      <w:proofErr w:type="spellStart"/>
      <w:r w:rsidRPr="00D13C62">
        <w:rPr>
          <w:rFonts w:ascii="Arial" w:hAnsi="Arial" w:cs="Arial"/>
        </w:rPr>
        <w:t>p.č</w:t>
      </w:r>
      <w:proofErr w:type="spellEnd"/>
      <w:r w:rsidRPr="00D13C62">
        <w:rPr>
          <w:rFonts w:ascii="Arial" w:hAnsi="Arial" w:cs="Arial"/>
        </w:rPr>
        <w:t>. 2283, 2286 a 2287. Je</w:t>
      </w:r>
      <w:r w:rsidR="001E21F8">
        <w:rPr>
          <w:rFonts w:ascii="Arial" w:hAnsi="Arial" w:cs="Arial"/>
        </w:rPr>
        <w:t> </w:t>
      </w:r>
      <w:r w:rsidRPr="00D13C62">
        <w:rPr>
          <w:rFonts w:ascii="Arial" w:hAnsi="Arial" w:cs="Arial"/>
        </w:rPr>
        <w:t xml:space="preserve">navržena 1 výhybna o rozměrech 2x20m a je umístěna </w:t>
      </w:r>
      <w:r>
        <w:rPr>
          <w:rFonts w:ascii="Arial" w:hAnsi="Arial" w:cs="Arial"/>
        </w:rPr>
        <w:t>v km</w:t>
      </w:r>
      <w:r w:rsidRPr="00D13C62">
        <w:rPr>
          <w:rFonts w:ascii="Arial" w:hAnsi="Arial" w:cs="Arial"/>
        </w:rPr>
        <w:t xml:space="preserve"> 0,37210. Na polní cestě jsou umístěny celkem 2 křižovatky </w:t>
      </w:r>
      <w:r>
        <w:rPr>
          <w:rFonts w:ascii="Arial" w:hAnsi="Arial" w:cs="Arial"/>
        </w:rPr>
        <w:t>v km</w:t>
      </w:r>
      <w:r w:rsidRPr="00D13C62">
        <w:rPr>
          <w:rFonts w:ascii="Arial" w:hAnsi="Arial" w:cs="Arial"/>
        </w:rPr>
        <w:t xml:space="preserve"> 0,10428 a 0,58097 a bude rekonstruován 1 stávající sjezd na lesní cestu o šířce 6</w:t>
      </w:r>
      <w:r w:rsidR="001E21F8">
        <w:rPr>
          <w:rFonts w:ascii="Arial" w:hAnsi="Arial" w:cs="Arial"/>
        </w:rPr>
        <w:t xml:space="preserve"> </w:t>
      </w:r>
      <w:r w:rsidRPr="00D13C62">
        <w:rPr>
          <w:rFonts w:ascii="Arial" w:hAnsi="Arial" w:cs="Arial"/>
        </w:rPr>
        <w:t xml:space="preserve">m </w:t>
      </w:r>
      <w:r>
        <w:rPr>
          <w:rFonts w:ascii="Arial" w:hAnsi="Arial" w:cs="Arial"/>
        </w:rPr>
        <w:t>v km</w:t>
      </w:r>
      <w:r w:rsidRPr="00D13C62">
        <w:rPr>
          <w:rFonts w:ascii="Arial" w:hAnsi="Arial" w:cs="Arial"/>
        </w:rPr>
        <w:t xml:space="preserve"> 0,45854.</w:t>
      </w:r>
    </w:p>
    <w:p w14:paraId="52E4CB9D" w14:textId="77777777" w:rsidR="009906B5" w:rsidRPr="00D13C62" w:rsidRDefault="009906B5" w:rsidP="001E21F8">
      <w:pPr>
        <w:spacing w:after="60"/>
        <w:jc w:val="both"/>
        <w:rPr>
          <w:rFonts w:ascii="Arial" w:hAnsi="Arial" w:cs="Arial"/>
        </w:rPr>
      </w:pPr>
      <w:r w:rsidRPr="00D13C62">
        <w:rPr>
          <w:rFonts w:ascii="Arial" w:hAnsi="Arial" w:cs="Arial"/>
        </w:rPr>
        <w:t>Celková tloušťka konstrukce cesty je 440 mm. Konstrukce polní cesty C10 tvoří:</w:t>
      </w:r>
    </w:p>
    <w:p w14:paraId="2E6422B9" w14:textId="77777777" w:rsidR="009906B5" w:rsidRPr="00D13C62" w:rsidRDefault="009906B5" w:rsidP="009906B5">
      <w:pPr>
        <w:numPr>
          <w:ilvl w:val="0"/>
          <w:numId w:val="40"/>
        </w:numPr>
        <w:spacing w:after="0"/>
        <w:jc w:val="both"/>
        <w:rPr>
          <w:rFonts w:ascii="Arial" w:hAnsi="Arial" w:cs="Arial"/>
        </w:rPr>
      </w:pPr>
      <w:r w:rsidRPr="00D13C62">
        <w:rPr>
          <w:rFonts w:ascii="Arial" w:hAnsi="Arial" w:cs="Arial"/>
        </w:rPr>
        <w:t>Asfaltový beton pro obrusné vrstvy ACO11 - 40 mm</w:t>
      </w:r>
      <w:r>
        <w:rPr>
          <w:rFonts w:ascii="Arial" w:hAnsi="Arial" w:cs="Arial"/>
        </w:rPr>
        <w:t xml:space="preserve"> </w:t>
      </w:r>
      <w:r w:rsidRPr="00D13C62">
        <w:rPr>
          <w:rFonts w:ascii="Arial" w:hAnsi="Arial" w:cs="Arial"/>
        </w:rPr>
        <w:t>dle ČSN 73 6126</w:t>
      </w:r>
    </w:p>
    <w:p w14:paraId="5294E122" w14:textId="77777777" w:rsidR="009906B5" w:rsidRPr="00D13C62" w:rsidRDefault="009906B5" w:rsidP="009906B5">
      <w:pPr>
        <w:numPr>
          <w:ilvl w:val="0"/>
          <w:numId w:val="41"/>
        </w:numPr>
        <w:spacing w:after="0"/>
        <w:jc w:val="both"/>
        <w:rPr>
          <w:rFonts w:ascii="Arial" w:hAnsi="Arial" w:cs="Arial"/>
        </w:rPr>
      </w:pPr>
      <w:r w:rsidRPr="00D13C62">
        <w:rPr>
          <w:rFonts w:ascii="Arial" w:hAnsi="Arial" w:cs="Arial"/>
        </w:rPr>
        <w:t xml:space="preserve">Spojovací postřik </w:t>
      </w:r>
      <w:proofErr w:type="spellStart"/>
      <w:r w:rsidRPr="00D13C62">
        <w:rPr>
          <w:rFonts w:ascii="Arial" w:hAnsi="Arial" w:cs="Arial"/>
        </w:rPr>
        <w:t>kationaktivní</w:t>
      </w:r>
      <w:proofErr w:type="spellEnd"/>
      <w:r w:rsidRPr="00D13C62">
        <w:rPr>
          <w:rFonts w:ascii="Arial" w:hAnsi="Arial" w:cs="Arial"/>
        </w:rPr>
        <w:t xml:space="preserve"> 0,4 kg/m2</w:t>
      </w:r>
    </w:p>
    <w:p w14:paraId="348DAB98" w14:textId="77777777" w:rsidR="009906B5" w:rsidRPr="00D13C62" w:rsidRDefault="009906B5" w:rsidP="009906B5">
      <w:pPr>
        <w:numPr>
          <w:ilvl w:val="0"/>
          <w:numId w:val="42"/>
        </w:numPr>
        <w:spacing w:after="0"/>
        <w:jc w:val="both"/>
        <w:rPr>
          <w:rFonts w:ascii="Arial" w:hAnsi="Arial" w:cs="Arial"/>
        </w:rPr>
      </w:pPr>
      <w:r w:rsidRPr="00D13C62">
        <w:rPr>
          <w:rFonts w:ascii="Arial" w:hAnsi="Arial" w:cs="Arial"/>
        </w:rPr>
        <w:t>Asfaltový beton pro podkladní vrstvy</w:t>
      </w:r>
      <w:r>
        <w:rPr>
          <w:rFonts w:ascii="Arial" w:hAnsi="Arial" w:cs="Arial"/>
        </w:rPr>
        <w:t xml:space="preserve"> </w:t>
      </w:r>
      <w:r w:rsidRPr="00D13C62">
        <w:rPr>
          <w:rFonts w:ascii="Arial" w:hAnsi="Arial" w:cs="Arial"/>
        </w:rPr>
        <w:t>ACP16</w:t>
      </w:r>
      <w:r>
        <w:rPr>
          <w:rFonts w:ascii="Arial" w:hAnsi="Arial" w:cs="Arial"/>
        </w:rPr>
        <w:t xml:space="preserve"> </w:t>
      </w:r>
      <w:r w:rsidRPr="00D13C62">
        <w:rPr>
          <w:rFonts w:ascii="Arial" w:hAnsi="Arial" w:cs="Arial"/>
        </w:rPr>
        <w:t>- 50 mm dle ČSN 73 6126</w:t>
      </w:r>
    </w:p>
    <w:p w14:paraId="39FCC2AE" w14:textId="77777777" w:rsidR="009906B5" w:rsidRPr="00D13C62" w:rsidRDefault="009906B5" w:rsidP="009906B5">
      <w:pPr>
        <w:numPr>
          <w:ilvl w:val="0"/>
          <w:numId w:val="42"/>
        </w:numPr>
        <w:spacing w:after="0"/>
        <w:jc w:val="both"/>
        <w:rPr>
          <w:rFonts w:ascii="Arial" w:hAnsi="Arial" w:cs="Arial"/>
        </w:rPr>
      </w:pPr>
      <w:r w:rsidRPr="00D13C62">
        <w:rPr>
          <w:rFonts w:ascii="Arial" w:hAnsi="Arial" w:cs="Arial"/>
        </w:rPr>
        <w:t>Infiltrační postřik</w:t>
      </w:r>
      <w:r>
        <w:rPr>
          <w:rFonts w:ascii="Arial" w:hAnsi="Arial" w:cs="Arial"/>
        </w:rPr>
        <w:t xml:space="preserve"> </w:t>
      </w:r>
      <w:proofErr w:type="gramStart"/>
      <w:r w:rsidRPr="00D13C62">
        <w:rPr>
          <w:rFonts w:ascii="Arial" w:hAnsi="Arial" w:cs="Arial"/>
        </w:rPr>
        <w:t>1kg</w:t>
      </w:r>
      <w:proofErr w:type="gramEnd"/>
      <w:r w:rsidRPr="00D13C62">
        <w:rPr>
          <w:rFonts w:ascii="Arial" w:hAnsi="Arial" w:cs="Arial"/>
        </w:rPr>
        <w:t>/m²</w:t>
      </w:r>
      <w:r w:rsidRPr="00D13C62">
        <w:rPr>
          <w:rFonts w:ascii="Arial" w:hAnsi="Arial" w:cs="Arial"/>
        </w:rPr>
        <w:tab/>
      </w:r>
      <w:r w:rsidRPr="00D13C62">
        <w:rPr>
          <w:rFonts w:ascii="Arial" w:hAnsi="Arial" w:cs="Arial"/>
        </w:rPr>
        <w:tab/>
      </w:r>
      <w:r w:rsidRPr="00D13C62">
        <w:rPr>
          <w:rFonts w:ascii="Arial" w:hAnsi="Arial" w:cs="Arial"/>
        </w:rPr>
        <w:tab/>
      </w:r>
      <w:r w:rsidRPr="00D13C62">
        <w:rPr>
          <w:rFonts w:ascii="Arial" w:hAnsi="Arial" w:cs="Arial"/>
        </w:rPr>
        <w:tab/>
      </w:r>
    </w:p>
    <w:p w14:paraId="30C56C99" w14:textId="77777777" w:rsidR="009906B5" w:rsidRPr="00D13C62" w:rsidRDefault="009906B5" w:rsidP="009906B5">
      <w:pPr>
        <w:numPr>
          <w:ilvl w:val="0"/>
          <w:numId w:val="42"/>
        </w:numPr>
        <w:spacing w:after="0"/>
        <w:jc w:val="both"/>
        <w:rPr>
          <w:rFonts w:ascii="Arial" w:hAnsi="Arial" w:cs="Arial"/>
        </w:rPr>
      </w:pPr>
      <w:r w:rsidRPr="00D13C62">
        <w:rPr>
          <w:rFonts w:ascii="Arial" w:hAnsi="Arial" w:cs="Arial"/>
        </w:rPr>
        <w:t>Štěrkodrť třídy A fr. 0-32</w:t>
      </w:r>
      <w:r>
        <w:rPr>
          <w:rFonts w:ascii="Arial" w:hAnsi="Arial" w:cs="Arial"/>
        </w:rPr>
        <w:t xml:space="preserve"> </w:t>
      </w:r>
      <w:proofErr w:type="spellStart"/>
      <w:r w:rsidRPr="00D13C62">
        <w:rPr>
          <w:rFonts w:ascii="Arial" w:hAnsi="Arial" w:cs="Arial"/>
        </w:rPr>
        <w:t>ŠDa</w:t>
      </w:r>
      <w:proofErr w:type="spellEnd"/>
      <w:r>
        <w:rPr>
          <w:rFonts w:ascii="Arial" w:hAnsi="Arial" w:cs="Arial"/>
        </w:rPr>
        <w:t xml:space="preserve"> </w:t>
      </w:r>
      <w:r w:rsidRPr="00D13C62">
        <w:rPr>
          <w:rFonts w:ascii="Arial" w:hAnsi="Arial" w:cs="Arial"/>
        </w:rPr>
        <w:t xml:space="preserve">- 150 mm   </w:t>
      </w:r>
      <w:proofErr w:type="spellStart"/>
      <w:proofErr w:type="gramStart"/>
      <w:r w:rsidRPr="00D13C62">
        <w:rPr>
          <w:rFonts w:ascii="Arial" w:hAnsi="Arial" w:cs="Arial"/>
        </w:rPr>
        <w:t>Edef</w:t>
      </w:r>
      <w:proofErr w:type="spellEnd"/>
      <w:r w:rsidRPr="00D13C62">
        <w:rPr>
          <w:rFonts w:ascii="Arial" w:hAnsi="Arial" w:cs="Arial"/>
        </w:rPr>
        <w:t xml:space="preserve"> &gt;</w:t>
      </w:r>
      <w:proofErr w:type="gramEnd"/>
      <w:r w:rsidRPr="00D13C62">
        <w:rPr>
          <w:rFonts w:ascii="Arial" w:hAnsi="Arial" w:cs="Arial"/>
        </w:rPr>
        <w:t xml:space="preserve"> 70 </w:t>
      </w:r>
      <w:proofErr w:type="spellStart"/>
      <w:r w:rsidRPr="00D13C62">
        <w:rPr>
          <w:rFonts w:ascii="Arial" w:hAnsi="Arial" w:cs="Arial"/>
        </w:rPr>
        <w:t>MPa</w:t>
      </w:r>
      <w:proofErr w:type="spellEnd"/>
      <w:r w:rsidRPr="00D13C62">
        <w:rPr>
          <w:rFonts w:ascii="Arial" w:hAnsi="Arial" w:cs="Arial"/>
        </w:rPr>
        <w:t xml:space="preserve"> </w:t>
      </w:r>
      <w:r w:rsidRPr="00D13C62">
        <w:rPr>
          <w:rFonts w:ascii="Arial" w:hAnsi="Arial" w:cs="Arial"/>
        </w:rPr>
        <w:tab/>
        <w:t>ČSN 73 6126</w:t>
      </w:r>
    </w:p>
    <w:p w14:paraId="20E3E5D4" w14:textId="77777777" w:rsidR="009906B5" w:rsidRPr="00D13C62" w:rsidRDefault="009906B5" w:rsidP="009906B5">
      <w:pPr>
        <w:numPr>
          <w:ilvl w:val="0"/>
          <w:numId w:val="42"/>
        </w:numPr>
        <w:spacing w:after="0"/>
        <w:jc w:val="both"/>
        <w:rPr>
          <w:rFonts w:ascii="Arial" w:hAnsi="Arial" w:cs="Arial"/>
        </w:rPr>
      </w:pPr>
      <w:r w:rsidRPr="00D13C62">
        <w:rPr>
          <w:rFonts w:ascii="Arial" w:hAnsi="Arial" w:cs="Arial"/>
        </w:rPr>
        <w:t>Štěrkodrť třídy B fr. 0-63</w:t>
      </w:r>
      <w:r>
        <w:rPr>
          <w:rFonts w:ascii="Arial" w:hAnsi="Arial" w:cs="Arial"/>
        </w:rPr>
        <w:t xml:space="preserve"> </w:t>
      </w:r>
      <w:proofErr w:type="spellStart"/>
      <w:r w:rsidRPr="00D13C62">
        <w:rPr>
          <w:rFonts w:ascii="Arial" w:hAnsi="Arial" w:cs="Arial"/>
        </w:rPr>
        <w:t>ŠDb</w:t>
      </w:r>
      <w:proofErr w:type="spellEnd"/>
      <w:r w:rsidRPr="00D13C62">
        <w:rPr>
          <w:rFonts w:ascii="Arial" w:hAnsi="Arial" w:cs="Arial"/>
        </w:rPr>
        <w:t xml:space="preserve"> - 200 mm   </w:t>
      </w:r>
      <w:proofErr w:type="spellStart"/>
      <w:proofErr w:type="gramStart"/>
      <w:r w:rsidRPr="00D13C62">
        <w:rPr>
          <w:rFonts w:ascii="Arial" w:hAnsi="Arial" w:cs="Arial"/>
        </w:rPr>
        <w:t>Edef</w:t>
      </w:r>
      <w:proofErr w:type="spellEnd"/>
      <w:r w:rsidRPr="00D13C62">
        <w:rPr>
          <w:rFonts w:ascii="Arial" w:hAnsi="Arial" w:cs="Arial"/>
        </w:rPr>
        <w:t xml:space="preserve"> &gt;</w:t>
      </w:r>
      <w:proofErr w:type="gramEnd"/>
      <w:r w:rsidRPr="00D13C62">
        <w:rPr>
          <w:rFonts w:ascii="Arial" w:hAnsi="Arial" w:cs="Arial"/>
        </w:rPr>
        <w:t xml:space="preserve"> 50 </w:t>
      </w:r>
      <w:proofErr w:type="spellStart"/>
      <w:r w:rsidRPr="00D13C62">
        <w:rPr>
          <w:rFonts w:ascii="Arial" w:hAnsi="Arial" w:cs="Arial"/>
        </w:rPr>
        <w:t>MPa</w:t>
      </w:r>
      <w:proofErr w:type="spellEnd"/>
      <w:r w:rsidRPr="00D13C62">
        <w:rPr>
          <w:rFonts w:ascii="Arial" w:hAnsi="Arial" w:cs="Arial"/>
        </w:rPr>
        <w:t xml:space="preserve"> </w:t>
      </w:r>
      <w:r w:rsidRPr="00D13C62">
        <w:rPr>
          <w:rFonts w:ascii="Arial" w:hAnsi="Arial" w:cs="Arial"/>
        </w:rPr>
        <w:tab/>
        <w:t>ČSN 73 6126</w:t>
      </w:r>
    </w:p>
    <w:p w14:paraId="61F4AAFD" w14:textId="77777777" w:rsidR="009906B5" w:rsidRPr="00D13C62" w:rsidRDefault="009906B5" w:rsidP="009906B5">
      <w:pPr>
        <w:numPr>
          <w:ilvl w:val="0"/>
          <w:numId w:val="42"/>
        </w:numPr>
        <w:spacing w:after="0"/>
        <w:jc w:val="both"/>
        <w:rPr>
          <w:rFonts w:ascii="Arial" w:hAnsi="Arial" w:cs="Arial"/>
        </w:rPr>
      </w:pPr>
      <w:r w:rsidRPr="00D13C62">
        <w:rPr>
          <w:rFonts w:ascii="Arial" w:hAnsi="Arial" w:cs="Arial"/>
        </w:rPr>
        <w:t xml:space="preserve">Zemní </w:t>
      </w:r>
      <w:proofErr w:type="gramStart"/>
      <w:r w:rsidRPr="00D13C62">
        <w:rPr>
          <w:rFonts w:ascii="Arial" w:hAnsi="Arial" w:cs="Arial"/>
        </w:rPr>
        <w:t>pláň - zhutněná</w:t>
      </w:r>
      <w:proofErr w:type="gramEnd"/>
      <w:r w:rsidRPr="00D13C62">
        <w:rPr>
          <w:rFonts w:ascii="Arial" w:hAnsi="Arial" w:cs="Arial"/>
        </w:rPr>
        <w:t xml:space="preserve"> zemina</w:t>
      </w:r>
      <w:r>
        <w:rPr>
          <w:rFonts w:ascii="Arial" w:hAnsi="Arial" w:cs="Arial"/>
        </w:rPr>
        <w:tab/>
        <w:t xml:space="preserve">        </w:t>
      </w:r>
      <w:r w:rsidRPr="00D13C62">
        <w:rPr>
          <w:rFonts w:ascii="Arial" w:hAnsi="Arial" w:cs="Arial"/>
        </w:rPr>
        <w:t xml:space="preserve">Edef2 ≥ 30 </w:t>
      </w:r>
      <w:proofErr w:type="spellStart"/>
      <w:r w:rsidRPr="00D13C62">
        <w:rPr>
          <w:rFonts w:ascii="Arial" w:hAnsi="Arial" w:cs="Arial"/>
        </w:rPr>
        <w:t>MPa</w:t>
      </w:r>
      <w:proofErr w:type="spellEnd"/>
      <w:r w:rsidRPr="00D13C62">
        <w:rPr>
          <w:rFonts w:ascii="Arial" w:hAnsi="Arial" w:cs="Arial"/>
        </w:rPr>
        <w:t xml:space="preserve"> </w:t>
      </w:r>
      <w:r w:rsidRPr="00D13C62">
        <w:rPr>
          <w:rFonts w:ascii="Arial" w:hAnsi="Arial" w:cs="Arial"/>
        </w:rPr>
        <w:tab/>
      </w:r>
      <w:r w:rsidRPr="00D13C62">
        <w:rPr>
          <w:rFonts w:ascii="Arial" w:hAnsi="Arial" w:cs="Arial"/>
        </w:rPr>
        <w:tab/>
      </w:r>
      <w:r w:rsidRPr="00D13C62">
        <w:rPr>
          <w:rFonts w:ascii="Arial" w:hAnsi="Arial" w:cs="Arial"/>
        </w:rPr>
        <w:tab/>
      </w:r>
      <w:r w:rsidRPr="00D13C62">
        <w:rPr>
          <w:rFonts w:ascii="Arial" w:hAnsi="Arial" w:cs="Arial"/>
        </w:rPr>
        <w:tab/>
      </w:r>
      <w:r w:rsidRPr="00D13C62">
        <w:rPr>
          <w:rFonts w:ascii="Arial" w:hAnsi="Arial" w:cs="Arial"/>
        </w:rPr>
        <w:tab/>
      </w:r>
      <w:r w:rsidRPr="00D13C62">
        <w:rPr>
          <w:rFonts w:ascii="Arial" w:hAnsi="Arial" w:cs="Arial"/>
        </w:rPr>
        <w:tab/>
        <w:t xml:space="preserve"> </w:t>
      </w:r>
      <w:r w:rsidRPr="00D13C62">
        <w:rPr>
          <w:rFonts w:ascii="Arial" w:hAnsi="Arial" w:cs="Arial"/>
        </w:rPr>
        <w:tab/>
        <w:t xml:space="preserve">     </w:t>
      </w:r>
    </w:p>
    <w:p w14:paraId="025095DD" w14:textId="4173152E" w:rsidR="009906B5" w:rsidRPr="00D13C62" w:rsidRDefault="009906B5" w:rsidP="009906B5">
      <w:pPr>
        <w:jc w:val="both"/>
        <w:rPr>
          <w:rFonts w:ascii="Arial" w:hAnsi="Arial" w:cs="Arial"/>
        </w:rPr>
      </w:pPr>
      <w:r w:rsidRPr="00D13C62">
        <w:rPr>
          <w:rFonts w:ascii="Arial" w:hAnsi="Arial" w:cs="Arial"/>
        </w:rPr>
        <w:lastRenderedPageBreak/>
        <w:t>Podloží bude stabilizováno na 30 % plochy navržené komunikace, přesný rozsah a způsob sanace budou upřesněny po odkrytí pláně za účasti TDI a AD. Předpokládaný rozsah 30</w:t>
      </w:r>
      <w:r w:rsidR="001E21F8">
        <w:rPr>
          <w:rFonts w:ascii="Arial" w:hAnsi="Arial" w:cs="Arial"/>
        </w:rPr>
        <w:t xml:space="preserve"> </w:t>
      </w:r>
      <w:r w:rsidRPr="00D13C62">
        <w:rPr>
          <w:rFonts w:ascii="Arial" w:hAnsi="Arial" w:cs="Arial"/>
        </w:rPr>
        <w:t>% - stabilizace hydraulickým silničním pojivem (30</w:t>
      </w:r>
      <w:r w:rsidR="001E21F8">
        <w:rPr>
          <w:rFonts w:ascii="Arial" w:hAnsi="Arial" w:cs="Arial"/>
        </w:rPr>
        <w:t xml:space="preserve"> </w:t>
      </w:r>
      <w:r w:rsidRPr="00D13C62">
        <w:rPr>
          <w:rFonts w:ascii="Arial" w:hAnsi="Arial" w:cs="Arial"/>
        </w:rPr>
        <w:t>% vápna) do hl. 400 mm 4</w:t>
      </w:r>
      <w:r w:rsidR="001E21F8">
        <w:rPr>
          <w:rFonts w:ascii="Arial" w:hAnsi="Arial" w:cs="Arial"/>
        </w:rPr>
        <w:t xml:space="preserve"> </w:t>
      </w:r>
      <w:r w:rsidRPr="00D13C62">
        <w:rPr>
          <w:rFonts w:ascii="Arial" w:hAnsi="Arial" w:cs="Arial"/>
        </w:rPr>
        <w:t>% hmotnosti mimo</w:t>
      </w:r>
      <w:r w:rsidR="001E21F8">
        <w:rPr>
          <w:rFonts w:ascii="Arial" w:hAnsi="Arial" w:cs="Arial"/>
        </w:rPr>
        <w:t> </w:t>
      </w:r>
      <w:r w:rsidRPr="00D13C62">
        <w:rPr>
          <w:rFonts w:ascii="Arial" w:hAnsi="Arial" w:cs="Arial"/>
        </w:rPr>
        <w:t xml:space="preserve">ochranná pásma sítí. Návrh vychází z IGP – 3 sondy a z geodetického zaměření současného stavu. </w:t>
      </w:r>
    </w:p>
    <w:p w14:paraId="6891EC9D" w14:textId="77777777" w:rsidR="009906B5" w:rsidRPr="001E21F8" w:rsidRDefault="009906B5" w:rsidP="001E21F8">
      <w:pPr>
        <w:spacing w:after="60"/>
        <w:jc w:val="both"/>
        <w:rPr>
          <w:rFonts w:ascii="Arial" w:hAnsi="Arial" w:cs="Arial"/>
          <w:bCs/>
          <w:i/>
          <w:iCs/>
        </w:rPr>
      </w:pPr>
      <w:r w:rsidRPr="001E21F8">
        <w:rPr>
          <w:rFonts w:ascii="Arial" w:hAnsi="Arial" w:cs="Arial"/>
          <w:bCs/>
          <w:i/>
          <w:iCs/>
        </w:rPr>
        <w:t>Odvodnění komunikace</w:t>
      </w:r>
    </w:p>
    <w:p w14:paraId="412F3F1E" w14:textId="23FED2C6" w:rsidR="009906B5" w:rsidRDefault="009906B5" w:rsidP="009906B5">
      <w:pPr>
        <w:jc w:val="both"/>
        <w:rPr>
          <w:rFonts w:ascii="Arial" w:hAnsi="Arial" w:cs="Arial"/>
          <w:bCs/>
        </w:rPr>
      </w:pPr>
      <w:r w:rsidRPr="00D13C62">
        <w:rPr>
          <w:rFonts w:ascii="Arial" w:hAnsi="Arial" w:cs="Arial"/>
          <w:bCs/>
        </w:rPr>
        <w:t xml:space="preserve">Odvodnění komunikace je zajištěno vsakovací drenážní rýhou šířky 650 mm. Krajnice jsou navrženy z filtrační vrstvy kameniva fr 8/16 </w:t>
      </w:r>
      <w:proofErr w:type="spellStart"/>
      <w:r w:rsidRPr="00D13C62">
        <w:rPr>
          <w:rFonts w:ascii="Arial" w:hAnsi="Arial" w:cs="Arial"/>
          <w:bCs/>
        </w:rPr>
        <w:t>tl</w:t>
      </w:r>
      <w:proofErr w:type="spellEnd"/>
      <w:r w:rsidRPr="00D13C62">
        <w:rPr>
          <w:rFonts w:ascii="Arial" w:hAnsi="Arial" w:cs="Arial"/>
          <w:bCs/>
        </w:rPr>
        <w:t xml:space="preserve"> 100 mm. Pod filtrační vrstvou je vrstva štěrkodrti fr. 32/63, která bude končit na úrovni zemní pláně hutněné na 30 </w:t>
      </w:r>
      <w:proofErr w:type="spellStart"/>
      <w:r w:rsidRPr="00D13C62">
        <w:rPr>
          <w:rFonts w:ascii="Arial" w:hAnsi="Arial" w:cs="Arial"/>
          <w:bCs/>
        </w:rPr>
        <w:t>Mpa</w:t>
      </w:r>
      <w:proofErr w:type="spellEnd"/>
      <w:r w:rsidRPr="00D13C62">
        <w:rPr>
          <w:rFonts w:ascii="Arial" w:hAnsi="Arial" w:cs="Arial"/>
          <w:bCs/>
        </w:rPr>
        <w:t>. Zemní pláň bude rovněž odvedena do vsakovací rýhy. Ta je navržena pod její úrovní v hloubce 0,4 m. Celková hloubka drenážní rýhy od hrany asfaltu je 0,85 m. Kamenivo bude obaleno propustnou geotextílií 300</w:t>
      </w:r>
      <w:r w:rsidR="001E21F8">
        <w:rPr>
          <w:rFonts w:ascii="Arial" w:hAnsi="Arial" w:cs="Arial"/>
          <w:bCs/>
        </w:rPr>
        <w:t> </w:t>
      </w:r>
      <w:r w:rsidRPr="00D13C62">
        <w:rPr>
          <w:rFonts w:ascii="Arial" w:hAnsi="Arial" w:cs="Arial"/>
          <w:bCs/>
        </w:rPr>
        <w:t>g/m</w:t>
      </w:r>
      <w:r w:rsidRPr="00D13C62">
        <w:rPr>
          <w:rFonts w:ascii="Arial" w:hAnsi="Arial" w:cs="Arial"/>
          <w:bCs/>
          <w:vertAlign w:val="superscript"/>
        </w:rPr>
        <w:t>2</w:t>
      </w:r>
      <w:r w:rsidRPr="00D13C62">
        <w:rPr>
          <w:rFonts w:ascii="Arial" w:hAnsi="Arial" w:cs="Arial"/>
          <w:bCs/>
        </w:rPr>
        <w:t>. Stejná geotextílie bude použita i na ochranu spodní vrstvy kameniva po krajnicí na</w:t>
      </w:r>
      <w:r w:rsidR="001E21F8">
        <w:rPr>
          <w:rFonts w:ascii="Arial" w:hAnsi="Arial" w:cs="Arial"/>
          <w:bCs/>
        </w:rPr>
        <w:t> </w:t>
      </w:r>
      <w:r w:rsidRPr="00D13C62">
        <w:rPr>
          <w:rFonts w:ascii="Arial" w:hAnsi="Arial" w:cs="Arial"/>
          <w:bCs/>
        </w:rPr>
        <w:t xml:space="preserve">druhé straně </w:t>
      </w:r>
      <w:r w:rsidRPr="001E21F8">
        <w:rPr>
          <w:rFonts w:ascii="Arial" w:hAnsi="Arial" w:cs="Arial"/>
        </w:rPr>
        <w:t>vozovky</w:t>
      </w:r>
      <w:r w:rsidRPr="00D13C62">
        <w:rPr>
          <w:rFonts w:ascii="Arial" w:hAnsi="Arial" w:cs="Arial"/>
          <w:bCs/>
        </w:rPr>
        <w:t>.</w:t>
      </w:r>
    </w:p>
    <w:p w14:paraId="01E8B6AC" w14:textId="77777777" w:rsidR="001E21F8" w:rsidRPr="00D13C62" w:rsidRDefault="001E21F8" w:rsidP="001E21F8">
      <w:pPr>
        <w:spacing w:after="0"/>
        <w:jc w:val="both"/>
        <w:rPr>
          <w:rFonts w:ascii="Arial" w:hAnsi="Arial" w:cs="Arial"/>
          <w:b/>
          <w:bCs/>
          <w:u w:val="single"/>
        </w:rPr>
      </w:pPr>
    </w:p>
    <w:p w14:paraId="16691915" w14:textId="77777777" w:rsidR="009906B5" w:rsidRPr="001E21F8" w:rsidRDefault="009906B5" w:rsidP="001E21F8">
      <w:pPr>
        <w:spacing w:after="60"/>
        <w:jc w:val="both"/>
        <w:rPr>
          <w:rFonts w:ascii="Arial" w:hAnsi="Arial" w:cs="Arial"/>
          <w:b/>
          <w:bCs/>
        </w:rPr>
      </w:pPr>
      <w:r w:rsidRPr="001E21F8">
        <w:rPr>
          <w:rFonts w:ascii="Arial" w:hAnsi="Arial" w:cs="Arial"/>
          <w:b/>
          <w:bCs/>
        </w:rPr>
        <w:t>Polní cesta C25 v </w:t>
      </w:r>
      <w:proofErr w:type="spellStart"/>
      <w:r w:rsidRPr="001E21F8">
        <w:rPr>
          <w:rFonts w:ascii="Arial" w:hAnsi="Arial" w:cs="Arial"/>
          <w:b/>
          <w:bCs/>
        </w:rPr>
        <w:t>k.ú</w:t>
      </w:r>
      <w:proofErr w:type="spellEnd"/>
      <w:r w:rsidRPr="001E21F8">
        <w:rPr>
          <w:rFonts w:ascii="Arial" w:hAnsi="Arial" w:cs="Arial"/>
          <w:b/>
          <w:bCs/>
        </w:rPr>
        <w:t>. Dětřichov u Frýdlantu</w:t>
      </w:r>
    </w:p>
    <w:p w14:paraId="58F3F512" w14:textId="77777777" w:rsidR="009906B5" w:rsidRPr="00D13C62" w:rsidRDefault="009906B5" w:rsidP="001E21F8">
      <w:pPr>
        <w:spacing w:after="120"/>
        <w:jc w:val="both"/>
        <w:rPr>
          <w:rFonts w:ascii="Arial" w:hAnsi="Arial" w:cs="Arial"/>
        </w:rPr>
      </w:pPr>
      <w:r w:rsidRPr="00D13C62">
        <w:rPr>
          <w:rFonts w:ascii="Arial" w:hAnsi="Arial" w:cs="Arial"/>
        </w:rPr>
        <w:t xml:space="preserve">Jedná se o kompletní rekonstrukci hlavní polní cesty v kategorii P 4,0/30 (šířka jízdního pruhu 3,0m + 2x0,5m krajnice). Polní cesta bude umístěna na pozemku </w:t>
      </w:r>
      <w:proofErr w:type="spellStart"/>
      <w:r w:rsidRPr="00D13C62">
        <w:rPr>
          <w:rFonts w:ascii="Arial" w:hAnsi="Arial" w:cs="Arial"/>
        </w:rPr>
        <w:t>p.č</w:t>
      </w:r>
      <w:proofErr w:type="spellEnd"/>
      <w:r w:rsidRPr="00D13C62">
        <w:rPr>
          <w:rFonts w:ascii="Arial" w:hAnsi="Arial" w:cs="Arial"/>
        </w:rPr>
        <w:t>. 2255 a propojí místní komunikaci v obci Dětřichov se silnicí III/03515. Cesta je dlouhá 215 m a má navrženy 4 sjezdy na sousední pozemky. Polní cesta je z části ozeleněna.</w:t>
      </w:r>
    </w:p>
    <w:p w14:paraId="220DA775" w14:textId="77777777" w:rsidR="009906B5" w:rsidRPr="00D13C62" w:rsidRDefault="009906B5" w:rsidP="001E21F8">
      <w:pPr>
        <w:spacing w:after="60"/>
        <w:jc w:val="both"/>
        <w:rPr>
          <w:rFonts w:ascii="Arial" w:hAnsi="Arial" w:cs="Arial"/>
        </w:rPr>
      </w:pPr>
      <w:r w:rsidRPr="00D13C62">
        <w:rPr>
          <w:rFonts w:ascii="Arial" w:hAnsi="Arial" w:cs="Arial"/>
        </w:rPr>
        <w:t>Celková tloušťka konstrukce cesty je 440 mm. Konstrukce polní cesty C</w:t>
      </w:r>
      <w:r>
        <w:rPr>
          <w:rFonts w:ascii="Arial" w:hAnsi="Arial" w:cs="Arial"/>
        </w:rPr>
        <w:t>25</w:t>
      </w:r>
      <w:r w:rsidRPr="00D13C62">
        <w:rPr>
          <w:rFonts w:ascii="Arial" w:hAnsi="Arial" w:cs="Arial"/>
        </w:rPr>
        <w:t xml:space="preserve"> tvoří:</w:t>
      </w:r>
    </w:p>
    <w:p w14:paraId="00DDE6E9" w14:textId="77777777" w:rsidR="009906B5" w:rsidRPr="00D13C62" w:rsidRDefault="009906B5" w:rsidP="009906B5">
      <w:pPr>
        <w:numPr>
          <w:ilvl w:val="0"/>
          <w:numId w:val="40"/>
        </w:numPr>
        <w:spacing w:after="0"/>
        <w:jc w:val="both"/>
        <w:rPr>
          <w:rFonts w:ascii="Arial" w:hAnsi="Arial" w:cs="Arial"/>
        </w:rPr>
      </w:pPr>
      <w:r w:rsidRPr="00D13C62">
        <w:rPr>
          <w:rFonts w:ascii="Arial" w:hAnsi="Arial" w:cs="Arial"/>
        </w:rPr>
        <w:t>Asfaltový beton pro obrusné vrstvy ACO11- 40 mm</w:t>
      </w:r>
      <w:r>
        <w:rPr>
          <w:rFonts w:ascii="Arial" w:hAnsi="Arial" w:cs="Arial"/>
        </w:rPr>
        <w:t xml:space="preserve"> </w:t>
      </w:r>
      <w:r w:rsidRPr="00D13C62">
        <w:rPr>
          <w:rFonts w:ascii="Arial" w:hAnsi="Arial" w:cs="Arial"/>
        </w:rPr>
        <w:t>dle ČSN 73 6126</w:t>
      </w:r>
    </w:p>
    <w:p w14:paraId="5BF01CFC" w14:textId="77777777" w:rsidR="009906B5" w:rsidRPr="00D13C62" w:rsidRDefault="009906B5" w:rsidP="009906B5">
      <w:pPr>
        <w:numPr>
          <w:ilvl w:val="0"/>
          <w:numId w:val="41"/>
        </w:numPr>
        <w:spacing w:after="0"/>
        <w:jc w:val="both"/>
        <w:rPr>
          <w:rFonts w:ascii="Arial" w:hAnsi="Arial" w:cs="Arial"/>
        </w:rPr>
      </w:pPr>
      <w:r w:rsidRPr="00D13C62">
        <w:rPr>
          <w:rFonts w:ascii="Arial" w:hAnsi="Arial" w:cs="Arial"/>
        </w:rPr>
        <w:t xml:space="preserve">Spojovací postřik </w:t>
      </w:r>
      <w:proofErr w:type="spellStart"/>
      <w:r w:rsidRPr="00D13C62">
        <w:rPr>
          <w:rFonts w:ascii="Arial" w:hAnsi="Arial" w:cs="Arial"/>
        </w:rPr>
        <w:t>kationaktivní</w:t>
      </w:r>
      <w:proofErr w:type="spellEnd"/>
      <w:r w:rsidRPr="00D13C62">
        <w:rPr>
          <w:rFonts w:ascii="Arial" w:hAnsi="Arial" w:cs="Arial"/>
        </w:rPr>
        <w:t xml:space="preserve"> 0,4 kg/m2</w:t>
      </w:r>
    </w:p>
    <w:p w14:paraId="2594CD0F" w14:textId="77777777" w:rsidR="009906B5" w:rsidRPr="00D13C62" w:rsidRDefault="009906B5" w:rsidP="009906B5">
      <w:pPr>
        <w:numPr>
          <w:ilvl w:val="0"/>
          <w:numId w:val="42"/>
        </w:numPr>
        <w:spacing w:after="0"/>
        <w:jc w:val="both"/>
        <w:rPr>
          <w:rFonts w:ascii="Arial" w:hAnsi="Arial" w:cs="Arial"/>
        </w:rPr>
      </w:pPr>
      <w:r w:rsidRPr="00D13C62">
        <w:rPr>
          <w:rFonts w:ascii="Arial" w:hAnsi="Arial" w:cs="Arial"/>
        </w:rPr>
        <w:t>Asfaltový beton pro podkladní vrstvy</w:t>
      </w:r>
      <w:r>
        <w:rPr>
          <w:rFonts w:ascii="Arial" w:hAnsi="Arial" w:cs="Arial"/>
        </w:rPr>
        <w:t xml:space="preserve"> </w:t>
      </w:r>
      <w:r w:rsidRPr="00D13C62">
        <w:rPr>
          <w:rFonts w:ascii="Arial" w:hAnsi="Arial" w:cs="Arial"/>
        </w:rPr>
        <w:t>ACP16</w:t>
      </w:r>
      <w:r>
        <w:rPr>
          <w:rFonts w:ascii="Arial" w:hAnsi="Arial" w:cs="Arial"/>
        </w:rPr>
        <w:t xml:space="preserve"> </w:t>
      </w:r>
      <w:r w:rsidRPr="00D13C62">
        <w:rPr>
          <w:rFonts w:ascii="Arial" w:hAnsi="Arial" w:cs="Arial"/>
        </w:rPr>
        <w:t>- 50 mm dle ČSN 73 6126</w:t>
      </w:r>
    </w:p>
    <w:p w14:paraId="588B91C3" w14:textId="77777777" w:rsidR="009906B5" w:rsidRPr="00D13C62" w:rsidRDefault="009906B5" w:rsidP="009906B5">
      <w:pPr>
        <w:numPr>
          <w:ilvl w:val="0"/>
          <w:numId w:val="42"/>
        </w:numPr>
        <w:spacing w:after="0"/>
        <w:jc w:val="both"/>
        <w:rPr>
          <w:rFonts w:ascii="Arial" w:hAnsi="Arial" w:cs="Arial"/>
        </w:rPr>
      </w:pPr>
      <w:r w:rsidRPr="00D13C62">
        <w:rPr>
          <w:rFonts w:ascii="Arial" w:hAnsi="Arial" w:cs="Arial"/>
        </w:rPr>
        <w:t>Infiltrační postřik</w:t>
      </w:r>
      <w:r>
        <w:rPr>
          <w:rFonts w:ascii="Arial" w:hAnsi="Arial" w:cs="Arial"/>
        </w:rPr>
        <w:t xml:space="preserve"> </w:t>
      </w:r>
      <w:proofErr w:type="gramStart"/>
      <w:r w:rsidRPr="00D13C62">
        <w:rPr>
          <w:rFonts w:ascii="Arial" w:hAnsi="Arial" w:cs="Arial"/>
        </w:rPr>
        <w:t>1kg</w:t>
      </w:r>
      <w:proofErr w:type="gramEnd"/>
      <w:r w:rsidRPr="00D13C62">
        <w:rPr>
          <w:rFonts w:ascii="Arial" w:hAnsi="Arial" w:cs="Arial"/>
        </w:rPr>
        <w:t>/m²</w:t>
      </w:r>
      <w:r w:rsidRPr="00D13C62">
        <w:rPr>
          <w:rFonts w:ascii="Arial" w:hAnsi="Arial" w:cs="Arial"/>
        </w:rPr>
        <w:tab/>
      </w:r>
      <w:r w:rsidRPr="00D13C62">
        <w:rPr>
          <w:rFonts w:ascii="Arial" w:hAnsi="Arial" w:cs="Arial"/>
        </w:rPr>
        <w:tab/>
      </w:r>
      <w:r w:rsidRPr="00D13C62">
        <w:rPr>
          <w:rFonts w:ascii="Arial" w:hAnsi="Arial" w:cs="Arial"/>
        </w:rPr>
        <w:tab/>
      </w:r>
      <w:r w:rsidRPr="00D13C62">
        <w:rPr>
          <w:rFonts w:ascii="Arial" w:hAnsi="Arial" w:cs="Arial"/>
        </w:rPr>
        <w:tab/>
      </w:r>
    </w:p>
    <w:p w14:paraId="7D63D375" w14:textId="77777777" w:rsidR="009906B5" w:rsidRPr="00D13C62" w:rsidRDefault="009906B5" w:rsidP="009906B5">
      <w:pPr>
        <w:numPr>
          <w:ilvl w:val="0"/>
          <w:numId w:val="42"/>
        </w:numPr>
        <w:spacing w:after="0"/>
        <w:jc w:val="both"/>
        <w:rPr>
          <w:rFonts w:ascii="Arial" w:hAnsi="Arial" w:cs="Arial"/>
        </w:rPr>
      </w:pPr>
      <w:r w:rsidRPr="00D13C62">
        <w:rPr>
          <w:rFonts w:ascii="Arial" w:hAnsi="Arial" w:cs="Arial"/>
        </w:rPr>
        <w:t>Štěrkodrť třídy A fr. 0-3</w:t>
      </w:r>
      <w:r>
        <w:rPr>
          <w:rFonts w:ascii="Arial" w:hAnsi="Arial" w:cs="Arial"/>
        </w:rPr>
        <w:t xml:space="preserve">2 </w:t>
      </w:r>
      <w:proofErr w:type="spellStart"/>
      <w:r w:rsidRPr="00D13C62">
        <w:rPr>
          <w:rFonts w:ascii="Arial" w:hAnsi="Arial" w:cs="Arial"/>
        </w:rPr>
        <w:t>ŠDa</w:t>
      </w:r>
      <w:proofErr w:type="spellEnd"/>
      <w:r w:rsidRPr="00D13C62">
        <w:rPr>
          <w:rFonts w:ascii="Arial" w:hAnsi="Arial" w:cs="Arial"/>
        </w:rPr>
        <w:t xml:space="preserve"> - 150 mm   </w:t>
      </w:r>
      <w:proofErr w:type="spellStart"/>
      <w:proofErr w:type="gramStart"/>
      <w:r w:rsidRPr="00D13C62">
        <w:rPr>
          <w:rFonts w:ascii="Arial" w:hAnsi="Arial" w:cs="Arial"/>
        </w:rPr>
        <w:t>Edef</w:t>
      </w:r>
      <w:proofErr w:type="spellEnd"/>
      <w:r w:rsidRPr="00D13C62">
        <w:rPr>
          <w:rFonts w:ascii="Arial" w:hAnsi="Arial" w:cs="Arial"/>
        </w:rPr>
        <w:t xml:space="preserve"> &gt;</w:t>
      </w:r>
      <w:proofErr w:type="gramEnd"/>
      <w:r w:rsidRPr="00D13C62">
        <w:rPr>
          <w:rFonts w:ascii="Arial" w:hAnsi="Arial" w:cs="Arial"/>
        </w:rPr>
        <w:t xml:space="preserve"> 70 </w:t>
      </w:r>
      <w:proofErr w:type="spellStart"/>
      <w:r w:rsidRPr="00D13C62">
        <w:rPr>
          <w:rFonts w:ascii="Arial" w:hAnsi="Arial" w:cs="Arial"/>
        </w:rPr>
        <w:t>MPa</w:t>
      </w:r>
      <w:proofErr w:type="spellEnd"/>
      <w:r w:rsidRPr="00D13C62">
        <w:rPr>
          <w:rFonts w:ascii="Arial" w:hAnsi="Arial" w:cs="Arial"/>
        </w:rPr>
        <w:t xml:space="preserve"> </w:t>
      </w:r>
      <w:r w:rsidRPr="00D13C62">
        <w:rPr>
          <w:rFonts w:ascii="Arial" w:hAnsi="Arial" w:cs="Arial"/>
        </w:rPr>
        <w:tab/>
        <w:t>ČSN 73 6126</w:t>
      </w:r>
    </w:p>
    <w:p w14:paraId="79B425BD" w14:textId="77777777" w:rsidR="009906B5" w:rsidRPr="00D13C62" w:rsidRDefault="009906B5" w:rsidP="009906B5">
      <w:pPr>
        <w:numPr>
          <w:ilvl w:val="0"/>
          <w:numId w:val="42"/>
        </w:numPr>
        <w:spacing w:after="0"/>
        <w:jc w:val="both"/>
        <w:rPr>
          <w:rFonts w:ascii="Arial" w:hAnsi="Arial" w:cs="Arial"/>
        </w:rPr>
      </w:pPr>
      <w:r w:rsidRPr="00D13C62">
        <w:rPr>
          <w:rFonts w:ascii="Arial" w:hAnsi="Arial" w:cs="Arial"/>
        </w:rPr>
        <w:t>Štěrkodrť třídy B fr. 0-63</w:t>
      </w:r>
      <w:r>
        <w:rPr>
          <w:rFonts w:ascii="Arial" w:hAnsi="Arial" w:cs="Arial"/>
        </w:rPr>
        <w:t xml:space="preserve"> </w:t>
      </w:r>
      <w:proofErr w:type="spellStart"/>
      <w:r w:rsidRPr="00D13C62">
        <w:rPr>
          <w:rFonts w:ascii="Arial" w:hAnsi="Arial" w:cs="Arial"/>
        </w:rPr>
        <w:t>ŠDb</w:t>
      </w:r>
      <w:proofErr w:type="spellEnd"/>
      <w:r>
        <w:rPr>
          <w:rFonts w:ascii="Arial" w:hAnsi="Arial" w:cs="Arial"/>
        </w:rPr>
        <w:t xml:space="preserve"> </w:t>
      </w:r>
      <w:r w:rsidRPr="00D13C62">
        <w:rPr>
          <w:rFonts w:ascii="Arial" w:hAnsi="Arial" w:cs="Arial"/>
        </w:rPr>
        <w:t xml:space="preserve">- 200 mm   </w:t>
      </w:r>
      <w:proofErr w:type="spellStart"/>
      <w:proofErr w:type="gramStart"/>
      <w:r w:rsidRPr="00D13C62">
        <w:rPr>
          <w:rFonts w:ascii="Arial" w:hAnsi="Arial" w:cs="Arial"/>
        </w:rPr>
        <w:t>Edef</w:t>
      </w:r>
      <w:proofErr w:type="spellEnd"/>
      <w:r w:rsidRPr="00D13C62">
        <w:rPr>
          <w:rFonts w:ascii="Arial" w:hAnsi="Arial" w:cs="Arial"/>
        </w:rPr>
        <w:t xml:space="preserve"> &gt;</w:t>
      </w:r>
      <w:proofErr w:type="gramEnd"/>
      <w:r w:rsidRPr="00D13C62">
        <w:rPr>
          <w:rFonts w:ascii="Arial" w:hAnsi="Arial" w:cs="Arial"/>
        </w:rPr>
        <w:t xml:space="preserve"> 50 </w:t>
      </w:r>
      <w:proofErr w:type="spellStart"/>
      <w:r w:rsidRPr="00D13C62">
        <w:rPr>
          <w:rFonts w:ascii="Arial" w:hAnsi="Arial" w:cs="Arial"/>
        </w:rPr>
        <w:t>MPa</w:t>
      </w:r>
      <w:proofErr w:type="spellEnd"/>
      <w:r w:rsidRPr="00D13C62">
        <w:rPr>
          <w:rFonts w:ascii="Arial" w:hAnsi="Arial" w:cs="Arial"/>
        </w:rPr>
        <w:t xml:space="preserve"> </w:t>
      </w:r>
      <w:r w:rsidRPr="00D13C62">
        <w:rPr>
          <w:rFonts w:ascii="Arial" w:hAnsi="Arial" w:cs="Arial"/>
        </w:rPr>
        <w:tab/>
        <w:t>ČSN 73 6126</w:t>
      </w:r>
    </w:p>
    <w:p w14:paraId="0F18B5C7" w14:textId="6D578784" w:rsidR="009906B5" w:rsidRPr="00D13C62" w:rsidRDefault="009906B5" w:rsidP="009906B5">
      <w:pPr>
        <w:numPr>
          <w:ilvl w:val="0"/>
          <w:numId w:val="42"/>
        </w:numPr>
        <w:spacing w:after="0"/>
        <w:jc w:val="both"/>
        <w:rPr>
          <w:rFonts w:ascii="Arial" w:hAnsi="Arial" w:cs="Arial"/>
        </w:rPr>
      </w:pPr>
      <w:r w:rsidRPr="00D13C62">
        <w:rPr>
          <w:rFonts w:ascii="Arial" w:hAnsi="Arial" w:cs="Arial"/>
        </w:rPr>
        <w:t xml:space="preserve">Zemní </w:t>
      </w:r>
      <w:proofErr w:type="gramStart"/>
      <w:r w:rsidRPr="00D13C62">
        <w:rPr>
          <w:rFonts w:ascii="Arial" w:hAnsi="Arial" w:cs="Arial"/>
        </w:rPr>
        <w:t>pláň - zhutněná</w:t>
      </w:r>
      <w:proofErr w:type="gramEnd"/>
      <w:r w:rsidRPr="00D13C62">
        <w:rPr>
          <w:rFonts w:ascii="Arial" w:hAnsi="Arial" w:cs="Arial"/>
        </w:rPr>
        <w:t xml:space="preserve"> zemina</w:t>
      </w:r>
      <w:r>
        <w:rPr>
          <w:rFonts w:ascii="Arial" w:hAnsi="Arial" w:cs="Arial"/>
        </w:rPr>
        <w:t xml:space="preserve"> </w:t>
      </w:r>
      <w:r>
        <w:rPr>
          <w:rFonts w:ascii="Arial" w:hAnsi="Arial" w:cs="Arial"/>
        </w:rPr>
        <w:tab/>
        <w:t xml:space="preserve">        </w:t>
      </w:r>
      <w:r w:rsidRPr="00D13C62">
        <w:rPr>
          <w:rFonts w:ascii="Arial" w:hAnsi="Arial" w:cs="Arial"/>
        </w:rPr>
        <w:t xml:space="preserve">Edef2 ≥ 30 </w:t>
      </w:r>
      <w:proofErr w:type="spellStart"/>
      <w:r w:rsidRPr="00D13C62">
        <w:rPr>
          <w:rFonts w:ascii="Arial" w:hAnsi="Arial" w:cs="Arial"/>
        </w:rPr>
        <w:t>MPa</w:t>
      </w:r>
      <w:proofErr w:type="spellEnd"/>
      <w:r w:rsidRPr="00D13C62">
        <w:rPr>
          <w:rFonts w:ascii="Arial" w:hAnsi="Arial" w:cs="Arial"/>
        </w:rPr>
        <w:t xml:space="preserve"> </w:t>
      </w:r>
      <w:r w:rsidRPr="00D13C62">
        <w:rPr>
          <w:rFonts w:ascii="Arial" w:hAnsi="Arial" w:cs="Arial"/>
        </w:rPr>
        <w:tab/>
      </w:r>
      <w:r w:rsidRPr="00D13C62">
        <w:rPr>
          <w:rFonts w:ascii="Arial" w:hAnsi="Arial" w:cs="Arial"/>
        </w:rPr>
        <w:tab/>
      </w:r>
      <w:r w:rsidRPr="00D13C62">
        <w:rPr>
          <w:rFonts w:ascii="Arial" w:hAnsi="Arial" w:cs="Arial"/>
        </w:rPr>
        <w:tab/>
      </w:r>
      <w:r w:rsidRPr="00D13C62">
        <w:rPr>
          <w:rFonts w:ascii="Arial" w:hAnsi="Arial" w:cs="Arial"/>
        </w:rPr>
        <w:tab/>
      </w:r>
    </w:p>
    <w:p w14:paraId="42025F58" w14:textId="1E8D3A8C" w:rsidR="009906B5" w:rsidRPr="00D13C62" w:rsidRDefault="009906B5" w:rsidP="009906B5">
      <w:pPr>
        <w:jc w:val="both"/>
        <w:rPr>
          <w:rFonts w:ascii="Arial" w:hAnsi="Arial" w:cs="Arial"/>
        </w:rPr>
      </w:pPr>
      <w:r w:rsidRPr="00D13C62">
        <w:rPr>
          <w:rFonts w:ascii="Arial" w:hAnsi="Arial" w:cs="Arial"/>
        </w:rPr>
        <w:t>Podloží bude stabilizováno na 60 % plochy navržené komunikace, přesný rozsah a způsob sanace budou upřesněny po odkrytí pláně za účasti TDI a AD. Předpokládaný rozsah 30</w:t>
      </w:r>
      <w:r w:rsidR="001E21F8">
        <w:rPr>
          <w:rFonts w:ascii="Arial" w:hAnsi="Arial" w:cs="Arial"/>
        </w:rPr>
        <w:t xml:space="preserve"> </w:t>
      </w:r>
      <w:r w:rsidRPr="00D13C62">
        <w:rPr>
          <w:rFonts w:ascii="Arial" w:hAnsi="Arial" w:cs="Arial"/>
        </w:rPr>
        <w:t>% - stabilizace hydraulickým silničním pojivem (30</w:t>
      </w:r>
      <w:r w:rsidR="001E21F8">
        <w:rPr>
          <w:rFonts w:ascii="Arial" w:hAnsi="Arial" w:cs="Arial"/>
        </w:rPr>
        <w:t xml:space="preserve"> </w:t>
      </w:r>
      <w:r w:rsidRPr="00D13C62">
        <w:rPr>
          <w:rFonts w:ascii="Arial" w:hAnsi="Arial" w:cs="Arial"/>
        </w:rPr>
        <w:t>% vápna) do hl. 400 mm 4</w:t>
      </w:r>
      <w:r w:rsidR="001E21F8">
        <w:rPr>
          <w:rFonts w:ascii="Arial" w:hAnsi="Arial" w:cs="Arial"/>
        </w:rPr>
        <w:t xml:space="preserve"> </w:t>
      </w:r>
      <w:r w:rsidRPr="00D13C62">
        <w:rPr>
          <w:rFonts w:ascii="Arial" w:hAnsi="Arial" w:cs="Arial"/>
        </w:rPr>
        <w:t>% hmotnosti mimo</w:t>
      </w:r>
      <w:r w:rsidR="001E21F8">
        <w:rPr>
          <w:rFonts w:ascii="Arial" w:hAnsi="Arial" w:cs="Arial"/>
        </w:rPr>
        <w:t> </w:t>
      </w:r>
      <w:r w:rsidRPr="00D13C62">
        <w:rPr>
          <w:rFonts w:ascii="Arial" w:hAnsi="Arial" w:cs="Arial"/>
        </w:rPr>
        <w:t xml:space="preserve">ochranná pásma sítí. Návrh vychází z IGP – 1 sondy a z geodetického zaměření současného stavu. </w:t>
      </w:r>
    </w:p>
    <w:p w14:paraId="70109AD1" w14:textId="77777777" w:rsidR="009906B5" w:rsidRPr="00CB5DFD" w:rsidRDefault="009906B5" w:rsidP="00CB5DFD">
      <w:pPr>
        <w:spacing w:after="60"/>
        <w:jc w:val="both"/>
        <w:rPr>
          <w:rFonts w:ascii="Arial" w:hAnsi="Arial" w:cs="Arial"/>
          <w:bCs/>
          <w:i/>
          <w:iCs/>
        </w:rPr>
      </w:pPr>
      <w:r w:rsidRPr="00CB5DFD">
        <w:rPr>
          <w:rFonts w:ascii="Arial" w:hAnsi="Arial" w:cs="Arial"/>
          <w:bCs/>
          <w:i/>
          <w:iCs/>
        </w:rPr>
        <w:t>Odvodnění komunikace</w:t>
      </w:r>
    </w:p>
    <w:p w14:paraId="48103AB0" w14:textId="25CD1696" w:rsidR="009906B5" w:rsidRPr="00D13C62" w:rsidRDefault="009906B5" w:rsidP="009906B5">
      <w:pPr>
        <w:jc w:val="both"/>
        <w:rPr>
          <w:rFonts w:ascii="Arial" w:hAnsi="Arial" w:cs="Arial"/>
          <w:bCs/>
        </w:rPr>
      </w:pPr>
      <w:r w:rsidRPr="00D13C62">
        <w:rPr>
          <w:rFonts w:ascii="Arial" w:hAnsi="Arial" w:cs="Arial"/>
          <w:bCs/>
        </w:rPr>
        <w:t>Odvod dešťových vod je zajištěn příčným a podélným sklonem do přilehlých zemědělských ploch. Zemní pláň je odvodněna pomocí podélné drenáže DN 160. Potrubí bude obsypáno kamenivem frakce 8-32. Ochrana je zajištěna filtrační geotextílií 200</w:t>
      </w:r>
      <w:r w:rsidR="00CB5DFD">
        <w:rPr>
          <w:rFonts w:ascii="Arial" w:hAnsi="Arial" w:cs="Arial"/>
          <w:bCs/>
        </w:rPr>
        <w:t xml:space="preserve"> </w:t>
      </w:r>
      <w:r w:rsidRPr="00D13C62">
        <w:rPr>
          <w:rFonts w:ascii="Arial" w:hAnsi="Arial" w:cs="Arial"/>
          <w:bCs/>
        </w:rPr>
        <w:t>g/m</w:t>
      </w:r>
      <w:r w:rsidRPr="00D13C62">
        <w:rPr>
          <w:rFonts w:ascii="Arial" w:hAnsi="Arial" w:cs="Arial"/>
          <w:bCs/>
          <w:vertAlign w:val="superscript"/>
        </w:rPr>
        <w:t>2</w:t>
      </w:r>
      <w:r w:rsidRPr="00D13C62">
        <w:rPr>
          <w:rFonts w:ascii="Arial" w:hAnsi="Arial" w:cs="Arial"/>
          <w:bCs/>
        </w:rPr>
        <w:t xml:space="preserve">. Drenáž začíná </w:t>
      </w:r>
      <w:r>
        <w:rPr>
          <w:rFonts w:ascii="Arial" w:hAnsi="Arial" w:cs="Arial"/>
          <w:bCs/>
        </w:rPr>
        <w:t>v</w:t>
      </w:r>
      <w:r w:rsidR="00CB5DFD">
        <w:rPr>
          <w:rFonts w:ascii="Arial" w:hAnsi="Arial" w:cs="Arial"/>
          <w:bCs/>
        </w:rPr>
        <w:t> </w:t>
      </w:r>
      <w:r>
        <w:rPr>
          <w:rFonts w:ascii="Arial" w:hAnsi="Arial" w:cs="Arial"/>
          <w:bCs/>
        </w:rPr>
        <w:t>km</w:t>
      </w:r>
      <w:r w:rsidR="00CB5DFD">
        <w:rPr>
          <w:rFonts w:ascii="Arial" w:hAnsi="Arial" w:cs="Arial"/>
          <w:bCs/>
        </w:rPr>
        <w:t> </w:t>
      </w:r>
      <w:r w:rsidRPr="00D13C62">
        <w:rPr>
          <w:rFonts w:ascii="Arial" w:hAnsi="Arial" w:cs="Arial"/>
          <w:bCs/>
        </w:rPr>
        <w:t>0,00375 a bude napojena na stávající drenáž.</w:t>
      </w:r>
    </w:p>
    <w:p w14:paraId="31A84808" w14:textId="77777777" w:rsidR="009906B5" w:rsidRPr="00CB5DFD" w:rsidRDefault="009906B5" w:rsidP="00CB5DFD">
      <w:pPr>
        <w:spacing w:after="60"/>
        <w:jc w:val="both"/>
        <w:rPr>
          <w:rFonts w:ascii="Arial" w:hAnsi="Arial" w:cs="Arial"/>
          <w:bCs/>
          <w:i/>
          <w:iCs/>
        </w:rPr>
      </w:pPr>
      <w:r w:rsidRPr="00CB5DFD">
        <w:rPr>
          <w:rFonts w:ascii="Arial" w:hAnsi="Arial" w:cs="Arial"/>
          <w:bCs/>
          <w:i/>
          <w:iCs/>
        </w:rPr>
        <w:t>Sadové úpravy</w:t>
      </w:r>
    </w:p>
    <w:p w14:paraId="1FE0296F" w14:textId="77777777" w:rsidR="009906B5" w:rsidRPr="00D13C62" w:rsidRDefault="009906B5" w:rsidP="009906B5">
      <w:pPr>
        <w:jc w:val="both"/>
        <w:rPr>
          <w:rFonts w:ascii="Arial" w:hAnsi="Arial" w:cs="Arial"/>
        </w:rPr>
      </w:pPr>
      <w:r w:rsidRPr="00D13C62">
        <w:rPr>
          <w:rFonts w:ascii="Arial" w:hAnsi="Arial" w:cs="Arial"/>
        </w:rPr>
        <w:t xml:space="preserve">Podél polní cesty je navrženo částečné ozelenění. Celkem je navržena výsadba 22 ks stromů a keřů. Návrh výsadby je tvořen 2 ks – slivoň švestka, 2 ks – jabloň lesní, 2 ks – hrušeň obecná, 10 ks – trnka obecná a 6 ks – hloh jednosemenný. </w:t>
      </w:r>
    </w:p>
    <w:p w14:paraId="6DC78459" w14:textId="77777777" w:rsidR="009906B5" w:rsidRPr="00D13C62" w:rsidRDefault="009906B5" w:rsidP="009906B5">
      <w:pPr>
        <w:jc w:val="both"/>
        <w:rPr>
          <w:rFonts w:ascii="Arial" w:hAnsi="Arial" w:cs="Arial"/>
        </w:rPr>
      </w:pPr>
      <w:r w:rsidRPr="00D13C62">
        <w:rPr>
          <w:rFonts w:ascii="Arial" w:hAnsi="Arial" w:cs="Arial"/>
        </w:rPr>
        <w:t>Součástí veřejné zakázky není následná péče o vysázený porost.</w:t>
      </w:r>
    </w:p>
    <w:sectPr w:rsidR="009906B5" w:rsidRPr="00D13C62" w:rsidSect="009906B5">
      <w:headerReference w:type="default" r:id="rId11"/>
      <w:footerReference w:type="default" r:id="rId12"/>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92392F" w14:textId="77777777" w:rsidR="00620090" w:rsidRDefault="00620090" w:rsidP="006C3D15">
      <w:pPr>
        <w:spacing w:after="0" w:line="240" w:lineRule="auto"/>
      </w:pPr>
      <w:r>
        <w:separator/>
      </w:r>
    </w:p>
  </w:endnote>
  <w:endnote w:type="continuationSeparator" w:id="0">
    <w:p w14:paraId="6FFB5EAD" w14:textId="77777777" w:rsidR="00620090" w:rsidRDefault="0062009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72480770"/>
      <w:docPartObj>
        <w:docPartGallery w:val="Page Numbers (Bottom of Page)"/>
        <w:docPartUnique/>
      </w:docPartObj>
    </w:sdtPr>
    <w:sdtEndPr/>
    <w:sdtContent>
      <w:p w14:paraId="77BEB90E" w14:textId="771BDB67" w:rsidR="00620090" w:rsidRPr="00215D76" w:rsidRDefault="00620090" w:rsidP="00215D76">
        <w:pPr>
          <w:pStyle w:val="Zpat"/>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5251204"/>
      <w:docPartObj>
        <w:docPartGallery w:val="Page Numbers (Bottom of Page)"/>
        <w:docPartUnique/>
      </w:docPartObj>
    </w:sdtPr>
    <w:sdtEndPr/>
    <w:sdtContent>
      <w:p w14:paraId="6DFB4899" w14:textId="617521CD" w:rsidR="005E0839" w:rsidRDefault="005E0839">
        <w:pPr>
          <w:pStyle w:val="Zpat"/>
          <w:jc w:val="center"/>
        </w:pPr>
        <w:r>
          <w:fldChar w:fldCharType="begin"/>
        </w:r>
        <w:r>
          <w:instrText>PAGE   \* MERGEFORMAT</w:instrText>
        </w:r>
        <w:r>
          <w:fldChar w:fldCharType="separate"/>
        </w:r>
        <w:r>
          <w:t>2</w:t>
        </w:r>
        <w:r>
          <w:fldChar w:fldCharType="end"/>
        </w:r>
      </w:p>
    </w:sdtContent>
  </w:sdt>
  <w:p w14:paraId="05BFE6F6" w14:textId="483EE0BC" w:rsidR="00620090" w:rsidRPr="009906B5" w:rsidRDefault="00620090" w:rsidP="009906B5">
    <w:pPr>
      <w:pStyle w:val="Zpat"/>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591577" w14:textId="77777777" w:rsidR="00620090" w:rsidRDefault="00620090" w:rsidP="006C3D15">
      <w:pPr>
        <w:spacing w:after="0" w:line="240" w:lineRule="auto"/>
      </w:pPr>
      <w:r>
        <w:separator/>
      </w:r>
    </w:p>
  </w:footnote>
  <w:footnote w:type="continuationSeparator" w:id="0">
    <w:p w14:paraId="7E239C6E" w14:textId="77777777" w:rsidR="00620090" w:rsidRDefault="0062009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7777777" w:rsidR="00620090" w:rsidRPr="00594BBC" w:rsidRDefault="00620090">
    <w:pPr>
      <w:pStyle w:val="Zhlav"/>
      <w:rPr>
        <w:rFonts w:ascii="Arial" w:hAnsi="Arial" w:cs="Arial"/>
      </w:rPr>
    </w:pPr>
    <w:r>
      <w:tab/>
    </w:r>
    <w:r>
      <w:tab/>
    </w:r>
    <w:r w:rsidRPr="00594BBC">
      <w:rPr>
        <w:rFonts w:ascii="Arial" w:hAnsi="Arial" w:cs="Arial"/>
      </w:rPr>
      <w:t>Č.j. objednatele:</w:t>
    </w:r>
  </w:p>
  <w:p w14:paraId="0B93CA1E" w14:textId="77777777" w:rsidR="00620090" w:rsidRPr="00594BBC" w:rsidRDefault="00620090">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5470D" w14:textId="761360DF" w:rsidR="00620090" w:rsidRPr="00594BBC" w:rsidRDefault="00620090">
    <w:pPr>
      <w:pStyle w:val="Zhlav"/>
      <w:rPr>
        <w:rFonts w:ascii="Arial" w:hAnsi="Arial" w:cs="Arial"/>
      </w:rPr>
    </w:pPr>
    <w:r>
      <w:rPr>
        <w:rFonts w:ascii="Arial" w:hAnsi="Arial" w:cs="Arial"/>
      </w:rPr>
      <w:t>Příloha č. 1 k </w:t>
    </w:r>
    <w:proofErr w:type="spellStart"/>
    <w:r>
      <w:rPr>
        <w:rFonts w:ascii="Arial" w:hAnsi="Arial" w:cs="Arial"/>
      </w:rPr>
      <w:t>SoD</w:t>
    </w:r>
    <w:proofErr w:type="spellEnd"/>
    <w:r>
      <w:rPr>
        <w:rFonts w:ascii="Arial" w:hAnsi="Arial" w:cs="Arial"/>
      </w:rPr>
      <w:t xml:space="preserve"> č.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9132BD"/>
    <w:multiLevelType w:val="hybridMultilevel"/>
    <w:tmpl w:val="6996F89C"/>
    <w:lvl w:ilvl="0" w:tplc="04050017">
      <w:start w:val="1"/>
      <w:numFmt w:val="lowerLetter"/>
      <w:lvlText w:val="%1)"/>
      <w:lvlJc w:val="left"/>
      <w:pPr>
        <w:ind w:left="1068" w:hanging="360"/>
      </w:pPr>
    </w:lvl>
    <w:lvl w:ilvl="1" w:tplc="04050019">
      <w:start w:val="1"/>
      <w:numFmt w:val="lowerLetter"/>
      <w:lvlText w:val="%2."/>
      <w:lvlJc w:val="left"/>
      <w:pPr>
        <w:ind w:left="1983"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385A43"/>
    <w:multiLevelType w:val="hybridMultilevel"/>
    <w:tmpl w:val="09AA40F4"/>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9A22AAA"/>
    <w:multiLevelType w:val="hybridMultilevel"/>
    <w:tmpl w:val="01C6522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031EB2"/>
    <w:multiLevelType w:val="hybridMultilevel"/>
    <w:tmpl w:val="98B2926C"/>
    <w:lvl w:ilvl="0" w:tplc="F18290DA">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9697509"/>
    <w:multiLevelType w:val="hybridMultilevel"/>
    <w:tmpl w:val="7AD4AE28"/>
    <w:lvl w:ilvl="0" w:tplc="F18290DA">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A126759"/>
    <w:multiLevelType w:val="hybridMultilevel"/>
    <w:tmpl w:val="94063B74"/>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AD87EB0"/>
    <w:multiLevelType w:val="hybridMultilevel"/>
    <w:tmpl w:val="09D0AA36"/>
    <w:lvl w:ilvl="0" w:tplc="0F6268A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DEC859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1"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4"/>
  </w:num>
  <w:num w:numId="2">
    <w:abstractNumId w:val="16"/>
  </w:num>
  <w:num w:numId="3">
    <w:abstractNumId w:val="1"/>
  </w:num>
  <w:num w:numId="4">
    <w:abstractNumId w:val="37"/>
  </w:num>
  <w:num w:numId="5">
    <w:abstractNumId w:val="40"/>
  </w:num>
  <w:num w:numId="6">
    <w:abstractNumId w:val="42"/>
  </w:num>
  <w:num w:numId="7">
    <w:abstractNumId w:val="0"/>
  </w:num>
  <w:num w:numId="8">
    <w:abstractNumId w:val="22"/>
  </w:num>
  <w:num w:numId="9">
    <w:abstractNumId w:val="36"/>
  </w:num>
  <w:num w:numId="10">
    <w:abstractNumId w:val="18"/>
  </w:num>
  <w:num w:numId="11">
    <w:abstractNumId w:val="38"/>
  </w:num>
  <w:num w:numId="12">
    <w:abstractNumId w:val="27"/>
  </w:num>
  <w:num w:numId="13">
    <w:abstractNumId w:val="39"/>
  </w:num>
  <w:num w:numId="14">
    <w:abstractNumId w:val="9"/>
  </w:num>
  <w:num w:numId="15">
    <w:abstractNumId w:val="32"/>
  </w:num>
  <w:num w:numId="16">
    <w:abstractNumId w:val="14"/>
  </w:num>
  <w:num w:numId="17">
    <w:abstractNumId w:val="2"/>
  </w:num>
  <w:num w:numId="18">
    <w:abstractNumId w:val="4"/>
  </w:num>
  <w:num w:numId="19">
    <w:abstractNumId w:val="31"/>
  </w:num>
  <w:num w:numId="20">
    <w:abstractNumId w:val="33"/>
  </w:num>
  <w:num w:numId="21">
    <w:abstractNumId w:val="3"/>
  </w:num>
  <w:num w:numId="22">
    <w:abstractNumId w:val="20"/>
  </w:num>
  <w:num w:numId="23">
    <w:abstractNumId w:val="43"/>
  </w:num>
  <w:num w:numId="24">
    <w:abstractNumId w:val="5"/>
  </w:num>
  <w:num w:numId="25">
    <w:abstractNumId w:val="25"/>
  </w:num>
  <w:num w:numId="26">
    <w:abstractNumId w:val="17"/>
  </w:num>
  <w:num w:numId="27">
    <w:abstractNumId w:val="24"/>
  </w:num>
  <w:num w:numId="28">
    <w:abstractNumId w:val="6"/>
  </w:num>
  <w:num w:numId="29">
    <w:abstractNumId w:val="11"/>
  </w:num>
  <w:num w:numId="30">
    <w:abstractNumId w:val="30"/>
  </w:num>
  <w:num w:numId="31">
    <w:abstractNumId w:val="8"/>
  </w:num>
  <w:num w:numId="32">
    <w:abstractNumId w:val="35"/>
  </w:num>
  <w:num w:numId="33">
    <w:abstractNumId w:val="28"/>
  </w:num>
  <w:num w:numId="34">
    <w:abstractNumId w:val="23"/>
  </w:num>
  <w:num w:numId="35">
    <w:abstractNumId w:val="12"/>
  </w:num>
  <w:num w:numId="36">
    <w:abstractNumId w:val="10"/>
  </w:num>
  <w:num w:numId="37">
    <w:abstractNumId w:val="15"/>
  </w:num>
  <w:num w:numId="38">
    <w:abstractNumId w:val="7"/>
  </w:num>
  <w:num w:numId="39">
    <w:abstractNumId w:val="41"/>
  </w:num>
  <w:num w:numId="40">
    <w:abstractNumId w:val="26"/>
  </w:num>
  <w:num w:numId="41">
    <w:abstractNumId w:val="29"/>
  </w:num>
  <w:num w:numId="42">
    <w:abstractNumId w:val="21"/>
  </w:num>
  <w:num w:numId="43">
    <w:abstractNumId w:val="19"/>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2AF7"/>
    <w:rsid w:val="00011866"/>
    <w:rsid w:val="00014AFF"/>
    <w:rsid w:val="00014DFF"/>
    <w:rsid w:val="00021D46"/>
    <w:rsid w:val="000246D6"/>
    <w:rsid w:val="00031368"/>
    <w:rsid w:val="00031BB1"/>
    <w:rsid w:val="00032B6F"/>
    <w:rsid w:val="00037097"/>
    <w:rsid w:val="00041831"/>
    <w:rsid w:val="00041866"/>
    <w:rsid w:val="000453FC"/>
    <w:rsid w:val="00050E94"/>
    <w:rsid w:val="000559CD"/>
    <w:rsid w:val="00057F5D"/>
    <w:rsid w:val="0007027E"/>
    <w:rsid w:val="000711AF"/>
    <w:rsid w:val="000735AF"/>
    <w:rsid w:val="00080D4E"/>
    <w:rsid w:val="00092614"/>
    <w:rsid w:val="00095434"/>
    <w:rsid w:val="0009667F"/>
    <w:rsid w:val="000B16D0"/>
    <w:rsid w:val="000B4D43"/>
    <w:rsid w:val="000C068C"/>
    <w:rsid w:val="000C25E9"/>
    <w:rsid w:val="000C44DE"/>
    <w:rsid w:val="00105F49"/>
    <w:rsid w:val="00111A65"/>
    <w:rsid w:val="00112DAF"/>
    <w:rsid w:val="001216DB"/>
    <w:rsid w:val="001304D2"/>
    <w:rsid w:val="00133FD7"/>
    <w:rsid w:val="00140A1A"/>
    <w:rsid w:val="0014530C"/>
    <w:rsid w:val="001529B2"/>
    <w:rsid w:val="00154381"/>
    <w:rsid w:val="001557DF"/>
    <w:rsid w:val="001574EC"/>
    <w:rsid w:val="00166B67"/>
    <w:rsid w:val="0017223B"/>
    <w:rsid w:val="0019117E"/>
    <w:rsid w:val="001A28C5"/>
    <w:rsid w:val="001A46FA"/>
    <w:rsid w:val="001B530C"/>
    <w:rsid w:val="001C30E9"/>
    <w:rsid w:val="001C5C37"/>
    <w:rsid w:val="001E21F8"/>
    <w:rsid w:val="001E3AD2"/>
    <w:rsid w:val="001F7F5E"/>
    <w:rsid w:val="00205191"/>
    <w:rsid w:val="0020660C"/>
    <w:rsid w:val="00207623"/>
    <w:rsid w:val="00215D76"/>
    <w:rsid w:val="002441E2"/>
    <w:rsid w:val="002449A1"/>
    <w:rsid w:val="00244C1D"/>
    <w:rsid w:val="00245C7B"/>
    <w:rsid w:val="0027416E"/>
    <w:rsid w:val="00274C77"/>
    <w:rsid w:val="00275924"/>
    <w:rsid w:val="002903FB"/>
    <w:rsid w:val="0029535F"/>
    <w:rsid w:val="002A0E91"/>
    <w:rsid w:val="002A2E4F"/>
    <w:rsid w:val="002E08DD"/>
    <w:rsid w:val="003015F1"/>
    <w:rsid w:val="00303C28"/>
    <w:rsid w:val="00304A3D"/>
    <w:rsid w:val="00306BF4"/>
    <w:rsid w:val="00312ED6"/>
    <w:rsid w:val="00325832"/>
    <w:rsid w:val="00326915"/>
    <w:rsid w:val="00330953"/>
    <w:rsid w:val="00332612"/>
    <w:rsid w:val="00335D1A"/>
    <w:rsid w:val="003426A5"/>
    <w:rsid w:val="00342F5E"/>
    <w:rsid w:val="00346559"/>
    <w:rsid w:val="00350B9E"/>
    <w:rsid w:val="003701E8"/>
    <w:rsid w:val="00381351"/>
    <w:rsid w:val="00395F22"/>
    <w:rsid w:val="00396D18"/>
    <w:rsid w:val="003A0D1F"/>
    <w:rsid w:val="003B3EF5"/>
    <w:rsid w:val="003C2341"/>
    <w:rsid w:val="003D21B7"/>
    <w:rsid w:val="003D7879"/>
    <w:rsid w:val="003E578B"/>
    <w:rsid w:val="003E67A6"/>
    <w:rsid w:val="00414852"/>
    <w:rsid w:val="00416B9C"/>
    <w:rsid w:val="00423C70"/>
    <w:rsid w:val="004322D2"/>
    <w:rsid w:val="00443AC5"/>
    <w:rsid w:val="00456E78"/>
    <w:rsid w:val="00463206"/>
    <w:rsid w:val="00475267"/>
    <w:rsid w:val="00484897"/>
    <w:rsid w:val="004867E3"/>
    <w:rsid w:val="00495A8D"/>
    <w:rsid w:val="004B6B1F"/>
    <w:rsid w:val="004C043C"/>
    <w:rsid w:val="004C5E36"/>
    <w:rsid w:val="004D19FE"/>
    <w:rsid w:val="004D30BA"/>
    <w:rsid w:val="004E04CC"/>
    <w:rsid w:val="004E506E"/>
    <w:rsid w:val="00502776"/>
    <w:rsid w:val="005145D8"/>
    <w:rsid w:val="0053640A"/>
    <w:rsid w:val="0054049B"/>
    <w:rsid w:val="005614E4"/>
    <w:rsid w:val="00563034"/>
    <w:rsid w:val="005643D1"/>
    <w:rsid w:val="00576629"/>
    <w:rsid w:val="00576CB0"/>
    <w:rsid w:val="00577229"/>
    <w:rsid w:val="00577472"/>
    <w:rsid w:val="00586738"/>
    <w:rsid w:val="00594BBC"/>
    <w:rsid w:val="00597BAF"/>
    <w:rsid w:val="00597D41"/>
    <w:rsid w:val="005A4973"/>
    <w:rsid w:val="005B4750"/>
    <w:rsid w:val="005D6ACB"/>
    <w:rsid w:val="005E0839"/>
    <w:rsid w:val="00612D36"/>
    <w:rsid w:val="00615DDC"/>
    <w:rsid w:val="00616E93"/>
    <w:rsid w:val="00620090"/>
    <w:rsid w:val="00634568"/>
    <w:rsid w:val="00640802"/>
    <w:rsid w:val="006445FC"/>
    <w:rsid w:val="00646665"/>
    <w:rsid w:val="0065654E"/>
    <w:rsid w:val="006615F7"/>
    <w:rsid w:val="00661ABF"/>
    <w:rsid w:val="006809BE"/>
    <w:rsid w:val="00693320"/>
    <w:rsid w:val="006A0E3A"/>
    <w:rsid w:val="006A537D"/>
    <w:rsid w:val="006B54C6"/>
    <w:rsid w:val="006C3D15"/>
    <w:rsid w:val="006C50C2"/>
    <w:rsid w:val="006D3086"/>
    <w:rsid w:val="006F211A"/>
    <w:rsid w:val="00705376"/>
    <w:rsid w:val="007065C1"/>
    <w:rsid w:val="007066DD"/>
    <w:rsid w:val="0071116A"/>
    <w:rsid w:val="007220A5"/>
    <w:rsid w:val="0073434C"/>
    <w:rsid w:val="00737711"/>
    <w:rsid w:val="00745CF0"/>
    <w:rsid w:val="00750EEE"/>
    <w:rsid w:val="00751ADB"/>
    <w:rsid w:val="00751B6D"/>
    <w:rsid w:val="00755995"/>
    <w:rsid w:val="007637B1"/>
    <w:rsid w:val="00774494"/>
    <w:rsid w:val="00775910"/>
    <w:rsid w:val="007862E6"/>
    <w:rsid w:val="007958B9"/>
    <w:rsid w:val="007B3C89"/>
    <w:rsid w:val="007B5508"/>
    <w:rsid w:val="007B6C8C"/>
    <w:rsid w:val="007B7429"/>
    <w:rsid w:val="007B7832"/>
    <w:rsid w:val="007C1C3C"/>
    <w:rsid w:val="007C4870"/>
    <w:rsid w:val="007C5F1F"/>
    <w:rsid w:val="007D0A5C"/>
    <w:rsid w:val="007D3FF9"/>
    <w:rsid w:val="007E03E7"/>
    <w:rsid w:val="007E21ED"/>
    <w:rsid w:val="007E4CA2"/>
    <w:rsid w:val="007F6FDD"/>
    <w:rsid w:val="0080678A"/>
    <w:rsid w:val="0082745D"/>
    <w:rsid w:val="008320B9"/>
    <w:rsid w:val="00834C7B"/>
    <w:rsid w:val="0084517D"/>
    <w:rsid w:val="008524E7"/>
    <w:rsid w:val="0086088C"/>
    <w:rsid w:val="008613B9"/>
    <w:rsid w:val="008620D5"/>
    <w:rsid w:val="0086685B"/>
    <w:rsid w:val="00867924"/>
    <w:rsid w:val="008756DA"/>
    <w:rsid w:val="00882B62"/>
    <w:rsid w:val="0089522F"/>
    <w:rsid w:val="008A6833"/>
    <w:rsid w:val="008B1E2E"/>
    <w:rsid w:val="008B2143"/>
    <w:rsid w:val="008C2596"/>
    <w:rsid w:val="008C279D"/>
    <w:rsid w:val="008C2DF0"/>
    <w:rsid w:val="008D4E02"/>
    <w:rsid w:val="008F6D4A"/>
    <w:rsid w:val="00904A22"/>
    <w:rsid w:val="0091603E"/>
    <w:rsid w:val="00922B4E"/>
    <w:rsid w:val="009269A7"/>
    <w:rsid w:val="00930EAC"/>
    <w:rsid w:val="00935617"/>
    <w:rsid w:val="00937A3D"/>
    <w:rsid w:val="00943F4A"/>
    <w:rsid w:val="00945C84"/>
    <w:rsid w:val="0094762E"/>
    <w:rsid w:val="00950A27"/>
    <w:rsid w:val="00951323"/>
    <w:rsid w:val="00967051"/>
    <w:rsid w:val="009725BB"/>
    <w:rsid w:val="00977BF8"/>
    <w:rsid w:val="00986CE4"/>
    <w:rsid w:val="009906B5"/>
    <w:rsid w:val="00990C3A"/>
    <w:rsid w:val="00991CCC"/>
    <w:rsid w:val="009A6F40"/>
    <w:rsid w:val="009B3B28"/>
    <w:rsid w:val="009B6F8D"/>
    <w:rsid w:val="009D1845"/>
    <w:rsid w:val="009E69C2"/>
    <w:rsid w:val="00A035B5"/>
    <w:rsid w:val="00A158C3"/>
    <w:rsid w:val="00A227C1"/>
    <w:rsid w:val="00A26E5C"/>
    <w:rsid w:val="00A273DC"/>
    <w:rsid w:val="00A33E28"/>
    <w:rsid w:val="00A34426"/>
    <w:rsid w:val="00A355F7"/>
    <w:rsid w:val="00A40592"/>
    <w:rsid w:val="00A40B90"/>
    <w:rsid w:val="00A46C52"/>
    <w:rsid w:val="00A62B0B"/>
    <w:rsid w:val="00A7084C"/>
    <w:rsid w:val="00A713BE"/>
    <w:rsid w:val="00A95446"/>
    <w:rsid w:val="00AA0B7B"/>
    <w:rsid w:val="00AA1804"/>
    <w:rsid w:val="00AA3E94"/>
    <w:rsid w:val="00AA45F3"/>
    <w:rsid w:val="00AB5A69"/>
    <w:rsid w:val="00AB7E95"/>
    <w:rsid w:val="00AC63F3"/>
    <w:rsid w:val="00AC6C17"/>
    <w:rsid w:val="00AD288B"/>
    <w:rsid w:val="00AD4554"/>
    <w:rsid w:val="00AD5BFF"/>
    <w:rsid w:val="00AE585E"/>
    <w:rsid w:val="00AE7F5B"/>
    <w:rsid w:val="00AF6320"/>
    <w:rsid w:val="00B037BE"/>
    <w:rsid w:val="00B04178"/>
    <w:rsid w:val="00B04EA4"/>
    <w:rsid w:val="00B133FA"/>
    <w:rsid w:val="00B3223D"/>
    <w:rsid w:val="00B40E1E"/>
    <w:rsid w:val="00B4586A"/>
    <w:rsid w:val="00B45A40"/>
    <w:rsid w:val="00B751C5"/>
    <w:rsid w:val="00B90E36"/>
    <w:rsid w:val="00B91CC1"/>
    <w:rsid w:val="00BB4203"/>
    <w:rsid w:val="00BB6037"/>
    <w:rsid w:val="00BC1BBD"/>
    <w:rsid w:val="00BD6549"/>
    <w:rsid w:val="00BE1F7D"/>
    <w:rsid w:val="00BF2B19"/>
    <w:rsid w:val="00BF3698"/>
    <w:rsid w:val="00BF5C9A"/>
    <w:rsid w:val="00BF62ED"/>
    <w:rsid w:val="00BF7E7F"/>
    <w:rsid w:val="00C00E43"/>
    <w:rsid w:val="00C13FD0"/>
    <w:rsid w:val="00C241A3"/>
    <w:rsid w:val="00C25804"/>
    <w:rsid w:val="00C53BEA"/>
    <w:rsid w:val="00C66212"/>
    <w:rsid w:val="00C72012"/>
    <w:rsid w:val="00C837E7"/>
    <w:rsid w:val="00C8483D"/>
    <w:rsid w:val="00C8503D"/>
    <w:rsid w:val="00C873DA"/>
    <w:rsid w:val="00C93D07"/>
    <w:rsid w:val="00C967E4"/>
    <w:rsid w:val="00CA0246"/>
    <w:rsid w:val="00CA3CCF"/>
    <w:rsid w:val="00CB2040"/>
    <w:rsid w:val="00CB5DFD"/>
    <w:rsid w:val="00CC70FE"/>
    <w:rsid w:val="00CD14D3"/>
    <w:rsid w:val="00CD2F1F"/>
    <w:rsid w:val="00CD4DFF"/>
    <w:rsid w:val="00CD6434"/>
    <w:rsid w:val="00CF4014"/>
    <w:rsid w:val="00CF446B"/>
    <w:rsid w:val="00D1443A"/>
    <w:rsid w:val="00D164DD"/>
    <w:rsid w:val="00D1658D"/>
    <w:rsid w:val="00D2002D"/>
    <w:rsid w:val="00D22A1C"/>
    <w:rsid w:val="00D25F6F"/>
    <w:rsid w:val="00D61C3D"/>
    <w:rsid w:val="00D6259E"/>
    <w:rsid w:val="00D654E7"/>
    <w:rsid w:val="00D77BD3"/>
    <w:rsid w:val="00D83B48"/>
    <w:rsid w:val="00D85BB7"/>
    <w:rsid w:val="00D86C17"/>
    <w:rsid w:val="00D93FF3"/>
    <w:rsid w:val="00D956C3"/>
    <w:rsid w:val="00DC0581"/>
    <w:rsid w:val="00DD68E3"/>
    <w:rsid w:val="00DF6A24"/>
    <w:rsid w:val="00E06741"/>
    <w:rsid w:val="00E11E64"/>
    <w:rsid w:val="00E234E7"/>
    <w:rsid w:val="00E23E3E"/>
    <w:rsid w:val="00E2422B"/>
    <w:rsid w:val="00E265C5"/>
    <w:rsid w:val="00E30146"/>
    <w:rsid w:val="00E3419C"/>
    <w:rsid w:val="00E350AF"/>
    <w:rsid w:val="00E36778"/>
    <w:rsid w:val="00E42685"/>
    <w:rsid w:val="00E51C2C"/>
    <w:rsid w:val="00E6175B"/>
    <w:rsid w:val="00E730A4"/>
    <w:rsid w:val="00E73632"/>
    <w:rsid w:val="00EA01B5"/>
    <w:rsid w:val="00EA4879"/>
    <w:rsid w:val="00EC1A6F"/>
    <w:rsid w:val="00EC610C"/>
    <w:rsid w:val="00EF0E2A"/>
    <w:rsid w:val="00EF2925"/>
    <w:rsid w:val="00EF6D19"/>
    <w:rsid w:val="00F05046"/>
    <w:rsid w:val="00F05079"/>
    <w:rsid w:val="00F26DA0"/>
    <w:rsid w:val="00F323EE"/>
    <w:rsid w:val="00F33377"/>
    <w:rsid w:val="00F503E5"/>
    <w:rsid w:val="00F57B31"/>
    <w:rsid w:val="00F66571"/>
    <w:rsid w:val="00F76D66"/>
    <w:rsid w:val="00F8737C"/>
    <w:rsid w:val="00F90189"/>
    <w:rsid w:val="00F93A25"/>
    <w:rsid w:val="00F95590"/>
    <w:rsid w:val="00FA587E"/>
    <w:rsid w:val="00FB05C7"/>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 w:type="paragraph" w:customStyle="1" w:styleId="Odrky">
    <w:name w:val="Odrážky ..."/>
    <w:basedOn w:val="Normln"/>
    <w:link w:val="OdrkyChar"/>
    <w:qFormat/>
    <w:rsid w:val="009906B5"/>
    <w:pPr>
      <w:numPr>
        <w:numId w:val="39"/>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9906B5"/>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11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7FDE0-8B75-45AA-BE9A-25BCB29AF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28</Pages>
  <Words>11698</Words>
  <Characters>69025</Characters>
  <Application>Microsoft Office Word</Application>
  <DocSecurity>0</DocSecurity>
  <Lines>575</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Kvíčalová Zuzana Ing.</cp:lastModifiedBy>
  <cp:revision>34</cp:revision>
  <cp:lastPrinted>2020-05-25T13:03:00Z</cp:lastPrinted>
  <dcterms:created xsi:type="dcterms:W3CDTF">2021-04-06T09:59:00Z</dcterms:created>
  <dcterms:modified xsi:type="dcterms:W3CDTF">2021-04-16T07:55:00Z</dcterms:modified>
</cp:coreProperties>
</file>